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AF0FC" w14:textId="180E3E98" w:rsidR="00AA3DC9" w:rsidRDefault="00AA3DC9">
      <w:pPr>
        <w:spacing w:after="0" w:line="259" w:lineRule="auto"/>
        <w:ind w:left="0" w:firstLine="0"/>
      </w:pPr>
    </w:p>
    <w:p w14:paraId="66B38076" w14:textId="432E734B" w:rsidR="00B050CC" w:rsidRPr="00B050CC" w:rsidRDefault="00B050CC">
      <w:pPr>
        <w:spacing w:after="0" w:line="259" w:lineRule="auto"/>
        <w:ind w:left="0" w:firstLine="0"/>
        <w:rPr>
          <w:b/>
          <w:sz w:val="40"/>
          <w:szCs w:val="40"/>
        </w:rPr>
      </w:pPr>
      <w:r w:rsidRPr="00B050CC">
        <w:rPr>
          <w:b/>
          <w:sz w:val="40"/>
          <w:szCs w:val="40"/>
        </w:rPr>
        <w:t>QUIDENHAM PARISH COUNCIL</w:t>
      </w:r>
    </w:p>
    <w:p w14:paraId="6CC905EB" w14:textId="77777777" w:rsidR="00B050CC" w:rsidRPr="00B050CC" w:rsidRDefault="00B050CC">
      <w:pPr>
        <w:spacing w:after="0" w:line="259" w:lineRule="auto"/>
        <w:ind w:left="0" w:firstLine="0"/>
        <w:rPr>
          <w:b/>
          <w:sz w:val="40"/>
          <w:szCs w:val="40"/>
        </w:rPr>
      </w:pPr>
    </w:p>
    <w:p w14:paraId="5BABAA2B" w14:textId="76F4EC19" w:rsidR="00AA3DC9" w:rsidRDefault="00076FA3">
      <w:pPr>
        <w:spacing w:after="0" w:line="259" w:lineRule="auto"/>
        <w:ind w:left="0" w:firstLine="0"/>
      </w:pPr>
      <w:r>
        <w:rPr>
          <w:b/>
          <w:sz w:val="35"/>
        </w:rPr>
        <w:t xml:space="preserve">Code of Conduct  </w:t>
      </w:r>
    </w:p>
    <w:p w14:paraId="63AC1D6C" w14:textId="77777777" w:rsidR="00AA3DC9" w:rsidRDefault="00076FA3">
      <w:pPr>
        <w:spacing w:after="0" w:line="259" w:lineRule="auto"/>
        <w:ind w:left="0" w:firstLine="0"/>
      </w:pPr>
      <w:r>
        <w:rPr>
          <w:b/>
          <w:sz w:val="35"/>
        </w:rPr>
        <w:t xml:space="preserve"> </w:t>
      </w:r>
    </w:p>
    <w:p w14:paraId="5CF194FF" w14:textId="00A5E49B" w:rsidR="00AA3DC9" w:rsidRDefault="00076FA3">
      <w:pPr>
        <w:spacing w:after="0" w:line="240" w:lineRule="auto"/>
        <w:ind w:left="0" w:firstLine="0"/>
      </w:pPr>
      <w:r>
        <w:rPr>
          <w:b/>
          <w:i/>
          <w:sz w:val="23"/>
        </w:rPr>
        <w:t>Throughout this Code of Conduct, the terms “Council” and “relevant authority” shall  mean “</w:t>
      </w:r>
      <w:r w:rsidR="00585478">
        <w:rPr>
          <w:b/>
          <w:i/>
          <w:sz w:val="23"/>
        </w:rPr>
        <w:t xml:space="preserve">Quidenham </w:t>
      </w:r>
      <w:r>
        <w:rPr>
          <w:b/>
          <w:i/>
          <w:sz w:val="23"/>
        </w:rPr>
        <w:t>Parish Council”.</w:t>
      </w:r>
      <w:r>
        <w:rPr>
          <w:sz w:val="23"/>
        </w:rPr>
        <w:t xml:space="preserve"> </w:t>
      </w:r>
    </w:p>
    <w:p w14:paraId="3AEDCF88" w14:textId="77777777" w:rsidR="00AA3DC9" w:rsidRDefault="00076FA3">
      <w:pPr>
        <w:spacing w:after="0" w:line="259" w:lineRule="auto"/>
        <w:ind w:left="63" w:firstLine="0"/>
        <w:jc w:val="center"/>
      </w:pPr>
      <w:r>
        <w:rPr>
          <w:sz w:val="22"/>
        </w:rPr>
        <w:t xml:space="preserve"> </w:t>
      </w:r>
    </w:p>
    <w:p w14:paraId="503F6687" w14:textId="77777777" w:rsidR="00AA3DC9" w:rsidRDefault="00076FA3">
      <w:pPr>
        <w:spacing w:after="0" w:line="259" w:lineRule="auto"/>
        <w:ind w:left="63" w:firstLine="0"/>
        <w:jc w:val="center"/>
      </w:pPr>
      <w:r>
        <w:rPr>
          <w:sz w:val="22"/>
        </w:rPr>
        <w:t xml:space="preserve"> </w:t>
      </w:r>
    </w:p>
    <w:p w14:paraId="2B4D25E1" w14:textId="77777777" w:rsidR="00AA3DC9" w:rsidRDefault="00076FA3">
      <w:pPr>
        <w:pStyle w:val="Heading1"/>
        <w:ind w:left="686" w:hanging="701"/>
      </w:pPr>
      <w:r>
        <w:t xml:space="preserve">Expected behaviours </w:t>
      </w:r>
    </w:p>
    <w:p w14:paraId="49B3049A" w14:textId="77777777" w:rsidR="00AA3DC9" w:rsidRDefault="00076FA3">
      <w:pPr>
        <w:spacing w:after="0" w:line="259" w:lineRule="auto"/>
        <w:ind w:left="63" w:firstLine="0"/>
        <w:jc w:val="center"/>
      </w:pPr>
      <w:r>
        <w:rPr>
          <w:sz w:val="22"/>
        </w:rPr>
        <w:t xml:space="preserve"> </w:t>
      </w:r>
    </w:p>
    <w:p w14:paraId="73C455F1" w14:textId="77777777" w:rsidR="00AA3DC9" w:rsidRDefault="00076FA3">
      <w:pPr>
        <w:ind w:left="701" w:hanging="701"/>
      </w:pPr>
      <w:r>
        <w:t xml:space="preserve">1.1  </w:t>
      </w:r>
      <w:r>
        <w:tab/>
        <w:t xml:space="preserve">Council has adopted this Code setting out the expected behaviours required of its members or co-opted members, acknowledging that they each have a responsibility to represent the community and work constructively with its staff and partner organisations to secure better social, economic and environmental outcomes for all.  </w:t>
      </w:r>
    </w:p>
    <w:p w14:paraId="4E220220" w14:textId="77777777" w:rsidR="00AA3DC9" w:rsidRDefault="00076FA3">
      <w:pPr>
        <w:spacing w:after="1" w:line="259" w:lineRule="auto"/>
        <w:ind w:left="0" w:firstLine="0"/>
      </w:pPr>
      <w:r>
        <w:t xml:space="preserve"> </w:t>
      </w:r>
    </w:p>
    <w:p w14:paraId="09B85DF8" w14:textId="1E80CB90" w:rsidR="00AA3DC9" w:rsidRDefault="00076FA3">
      <w:pPr>
        <w:spacing w:after="25"/>
        <w:ind w:left="701" w:hanging="701"/>
      </w:pPr>
      <w:r>
        <w:t xml:space="preserve">1.2 </w:t>
      </w:r>
      <w:r>
        <w:tab/>
        <w:t xml:space="preserve">In accordance with the Localism Act provisions, when acting in this capacity, all Councillors must be committed to behaving in a manner that is consistent with the following principles to achieve best value for </w:t>
      </w:r>
      <w:r w:rsidR="00585478">
        <w:t xml:space="preserve">our </w:t>
      </w:r>
      <w:r>
        <w:t>residents and maintain public confidence in</w:t>
      </w:r>
      <w:r w:rsidR="00585478">
        <w:t xml:space="preserve"> this</w:t>
      </w:r>
      <w:r w:rsidR="008F30E8">
        <w:t xml:space="preserve"> Council.</w:t>
      </w:r>
      <w:r w:rsidR="00585478">
        <w:t>.</w:t>
      </w:r>
      <w:r>
        <w:t xml:space="preserve">  </w:t>
      </w:r>
    </w:p>
    <w:p w14:paraId="00F9AC7E" w14:textId="77777777" w:rsidR="00AA3DC9" w:rsidRDefault="00076FA3">
      <w:pPr>
        <w:spacing w:after="0" w:line="259" w:lineRule="auto"/>
        <w:ind w:left="0" w:firstLine="0"/>
      </w:pPr>
      <w:r>
        <w:t xml:space="preserve"> </w:t>
      </w:r>
    </w:p>
    <w:p w14:paraId="055B1680" w14:textId="77777777" w:rsidR="00AA3DC9" w:rsidRDefault="00076FA3">
      <w:pPr>
        <w:ind w:left="1412"/>
      </w:pPr>
      <w:r>
        <w:rPr>
          <w:b/>
        </w:rPr>
        <w:t>SELFLESSNESS</w:t>
      </w:r>
      <w:r>
        <w:t xml:space="preserve">: Holders of public office should act solely in terms of the public interest. They should not do so in order to gain financial or other material benefits for themselves, their family, or their friends.  </w:t>
      </w:r>
    </w:p>
    <w:p w14:paraId="127ACCE0" w14:textId="77777777" w:rsidR="00AA3DC9" w:rsidRDefault="00076FA3">
      <w:pPr>
        <w:spacing w:after="0" w:line="259" w:lineRule="auto"/>
        <w:ind w:left="1577" w:firstLine="0"/>
      </w:pPr>
      <w:r>
        <w:t xml:space="preserve"> </w:t>
      </w:r>
    </w:p>
    <w:p w14:paraId="0C1257F8" w14:textId="77777777" w:rsidR="00AA3DC9" w:rsidRDefault="00076FA3">
      <w:pPr>
        <w:ind w:left="1412"/>
      </w:pPr>
      <w:r>
        <w:rPr>
          <w:b/>
        </w:rPr>
        <w:t>INTEGRITY</w:t>
      </w:r>
      <w:r>
        <w:t xml:space="preserve">: Holders of public office should not place themselves under any financial or other obligation to outside individuals or organisations that might seek to influence them in the performance of their official duties.  </w:t>
      </w:r>
    </w:p>
    <w:p w14:paraId="36C58E35" w14:textId="77777777" w:rsidR="00AA3DC9" w:rsidRDefault="00076FA3">
      <w:pPr>
        <w:spacing w:after="0" w:line="259" w:lineRule="auto"/>
        <w:ind w:left="1577" w:firstLine="0"/>
      </w:pPr>
      <w:r>
        <w:t xml:space="preserve"> </w:t>
      </w:r>
    </w:p>
    <w:p w14:paraId="53ED4D5E" w14:textId="77777777" w:rsidR="00AA3DC9" w:rsidRDefault="00076FA3">
      <w:pPr>
        <w:ind w:left="1412"/>
      </w:pPr>
      <w:r>
        <w:rPr>
          <w:b/>
        </w:rPr>
        <w:t>OBJECTIVITY</w:t>
      </w:r>
      <w:r>
        <w:t xml:space="preserve">: In carrying out public business, including making public appointments, awarding contracts, or recommending individuals for rewards and benefits, holders of public office should make choices on merit.  </w:t>
      </w:r>
    </w:p>
    <w:p w14:paraId="51BDF174" w14:textId="77777777" w:rsidR="00AA3DC9" w:rsidRDefault="00076FA3">
      <w:pPr>
        <w:spacing w:after="0" w:line="259" w:lineRule="auto"/>
        <w:ind w:left="1577" w:firstLine="0"/>
      </w:pPr>
      <w:r>
        <w:t xml:space="preserve"> </w:t>
      </w:r>
    </w:p>
    <w:p w14:paraId="7EE4D4F7" w14:textId="77777777" w:rsidR="00AA3DC9" w:rsidRDefault="00076FA3">
      <w:pPr>
        <w:ind w:left="1412"/>
      </w:pPr>
      <w:r>
        <w:rPr>
          <w:b/>
        </w:rPr>
        <w:t>ACCOUNTABILITY</w:t>
      </w:r>
      <w:r>
        <w:t xml:space="preserve">: Holders of public office are accountable for their decisions and actions to the public and must submit themselves to whatever scrutiny is appropriate to their office.  </w:t>
      </w:r>
    </w:p>
    <w:p w14:paraId="2BCB022A" w14:textId="77777777" w:rsidR="00AA3DC9" w:rsidRDefault="00076FA3">
      <w:pPr>
        <w:spacing w:after="0" w:line="259" w:lineRule="auto"/>
        <w:ind w:left="1577" w:firstLine="0"/>
      </w:pPr>
      <w:r>
        <w:t xml:space="preserve"> </w:t>
      </w:r>
    </w:p>
    <w:p w14:paraId="261ED79B" w14:textId="77777777" w:rsidR="00AA3DC9" w:rsidRDefault="00076FA3">
      <w:pPr>
        <w:spacing w:after="0" w:line="259" w:lineRule="auto"/>
        <w:ind w:left="1402" w:firstLine="0"/>
      </w:pPr>
      <w:r>
        <w:rPr>
          <w:b/>
        </w:rPr>
        <w:t xml:space="preserve"> </w:t>
      </w:r>
    </w:p>
    <w:p w14:paraId="084220B1" w14:textId="77777777" w:rsidR="00AA3DC9" w:rsidRDefault="00076FA3">
      <w:pPr>
        <w:ind w:left="1412"/>
      </w:pPr>
      <w:r>
        <w:rPr>
          <w:b/>
        </w:rPr>
        <w:t>OPENNESS</w:t>
      </w:r>
      <w:r>
        <w:t xml:space="preserve">: Holders of public office should be as open as possible about all the decisions and actions that they take. They should give reasons for their decisions and restrict information only when the wider public interest clearly demands.  </w:t>
      </w:r>
    </w:p>
    <w:p w14:paraId="6BECCF6F" w14:textId="77777777" w:rsidR="00AA3DC9" w:rsidRDefault="00076FA3">
      <w:pPr>
        <w:spacing w:after="0" w:line="259" w:lineRule="auto"/>
        <w:ind w:left="1577" w:firstLine="0"/>
      </w:pPr>
      <w:r>
        <w:t xml:space="preserve"> </w:t>
      </w:r>
    </w:p>
    <w:p w14:paraId="7ADAFF2A" w14:textId="77777777" w:rsidR="00585478" w:rsidRDefault="00076FA3">
      <w:pPr>
        <w:ind w:left="1412"/>
      </w:pPr>
      <w:r>
        <w:rPr>
          <w:b/>
        </w:rPr>
        <w:t>HONESTY</w:t>
      </w:r>
      <w:r>
        <w:t>: Holders of public office have a duty to declare any private interests relating to their public duties and to take steps to resolve any conflicts arising in a way that protects the public interest.</w:t>
      </w:r>
    </w:p>
    <w:p w14:paraId="331BFAC1" w14:textId="77777777" w:rsidR="00585478" w:rsidRDefault="00585478">
      <w:pPr>
        <w:ind w:left="1412"/>
      </w:pPr>
    </w:p>
    <w:p w14:paraId="777DBFA8" w14:textId="10FBC92C" w:rsidR="00585478" w:rsidRDefault="00585478" w:rsidP="00585478">
      <w:pPr>
        <w:ind w:left="1412"/>
      </w:pPr>
      <w:r>
        <w:t xml:space="preserve">Page 1 of </w:t>
      </w:r>
      <w:r w:rsidR="00425DF0">
        <w:t>5</w:t>
      </w:r>
      <w:r w:rsidR="00076FA3">
        <w:t xml:space="preserve">  </w:t>
      </w:r>
    </w:p>
    <w:p w14:paraId="39FFF21D" w14:textId="6006948D" w:rsidR="00AA3DC9" w:rsidRDefault="00076FA3" w:rsidP="00585478">
      <w:pPr>
        <w:ind w:left="1412"/>
      </w:pPr>
      <w:r>
        <w:rPr>
          <w:b/>
        </w:rPr>
        <w:lastRenderedPageBreak/>
        <w:t>LEADERSHIP</w:t>
      </w:r>
      <w:r>
        <w:t xml:space="preserve">: Holders of public office should promote and support these principles by leadership and example. </w:t>
      </w:r>
    </w:p>
    <w:p w14:paraId="2AF80F0A" w14:textId="77777777" w:rsidR="00AA3DC9" w:rsidRDefault="00076FA3">
      <w:pPr>
        <w:spacing w:after="0" w:line="240" w:lineRule="auto"/>
        <w:ind w:left="0" w:right="6947" w:firstLine="0"/>
      </w:pPr>
      <w:r>
        <w:t xml:space="preserve">  </w:t>
      </w:r>
    </w:p>
    <w:p w14:paraId="0965B792" w14:textId="6F0B894D" w:rsidR="00AA3DC9" w:rsidRDefault="00076FA3">
      <w:pPr>
        <w:ind w:left="701" w:hanging="701"/>
      </w:pPr>
      <w:r>
        <w:t xml:space="preserve">1.3  As a member of </w:t>
      </w:r>
      <w:r w:rsidR="008F30E8">
        <w:t xml:space="preserve">this </w:t>
      </w:r>
      <w:r>
        <w:t xml:space="preserve"> Council, your conduct will in particular address the statutory principles of the code of conduct by:  </w:t>
      </w:r>
    </w:p>
    <w:p w14:paraId="1E4013B7" w14:textId="77777777" w:rsidR="00AA3DC9" w:rsidRDefault="00076FA3">
      <w:pPr>
        <w:spacing w:after="0" w:line="259" w:lineRule="auto"/>
        <w:ind w:left="0" w:firstLine="0"/>
      </w:pPr>
      <w:r>
        <w:t xml:space="preserve"> </w:t>
      </w:r>
    </w:p>
    <w:p w14:paraId="1B410563" w14:textId="77777777" w:rsidR="00AA3DC9" w:rsidRDefault="00076FA3">
      <w:pPr>
        <w:numPr>
          <w:ilvl w:val="0"/>
          <w:numId w:val="1"/>
        </w:numPr>
        <w:ind w:left="1386" w:hanging="175"/>
      </w:pPr>
      <w:r>
        <w:t xml:space="preserve">Championing the needs of residents – the whole community and in a special way your constituents, including those who did not vote for you - and putting their interests first.  </w:t>
      </w:r>
    </w:p>
    <w:p w14:paraId="28785965" w14:textId="77777777" w:rsidR="00AA3DC9" w:rsidRDefault="00076FA3">
      <w:pPr>
        <w:spacing w:after="0" w:line="259" w:lineRule="auto"/>
        <w:ind w:left="1226" w:firstLine="0"/>
      </w:pPr>
      <w:r>
        <w:t xml:space="preserve"> </w:t>
      </w:r>
    </w:p>
    <w:p w14:paraId="2C0A3489" w14:textId="77777777" w:rsidR="00AA3DC9" w:rsidRDefault="00076FA3">
      <w:pPr>
        <w:numPr>
          <w:ilvl w:val="0"/>
          <w:numId w:val="1"/>
        </w:numPr>
        <w:ind w:left="1386" w:hanging="175"/>
      </w:pPr>
      <w:r>
        <w:t xml:space="preserve">Dealing with representations or enquiries from residents, members of the wider community and visitors fairly, appropriately and impartially.  </w:t>
      </w:r>
    </w:p>
    <w:p w14:paraId="1E8E3221" w14:textId="77777777" w:rsidR="00AA3DC9" w:rsidRDefault="00076FA3">
      <w:pPr>
        <w:spacing w:after="0" w:line="259" w:lineRule="auto"/>
        <w:ind w:left="876" w:firstLine="0"/>
      </w:pPr>
      <w:r>
        <w:t xml:space="preserve"> </w:t>
      </w:r>
    </w:p>
    <w:p w14:paraId="5025E4F8" w14:textId="1214F90E" w:rsidR="00AA3DC9" w:rsidRDefault="00076FA3">
      <w:pPr>
        <w:numPr>
          <w:ilvl w:val="0"/>
          <w:numId w:val="1"/>
        </w:numPr>
        <w:ind w:left="1386" w:hanging="175"/>
      </w:pPr>
      <w:r>
        <w:t xml:space="preserve">Not allowing other pressures, including the financial interests of yourself or others connected to you, to deter you from pursuing constituents' casework, the interests of the </w:t>
      </w:r>
      <w:r w:rsidR="00585478">
        <w:t>Brecklands area</w:t>
      </w:r>
      <w:r>
        <w:t>,</w:t>
      </w:r>
      <w:r>
        <w:rPr>
          <w:i/>
        </w:rPr>
        <w:t xml:space="preserve"> </w:t>
      </w:r>
      <w:r>
        <w:t xml:space="preserve">or the good governance of </w:t>
      </w:r>
      <w:r w:rsidR="00585478">
        <w:t>the</w:t>
      </w:r>
      <w:r w:rsidR="008F30E8">
        <w:t xml:space="preserve"> Council</w:t>
      </w:r>
      <w:r>
        <w:t xml:space="preserve">, in a proper manner.  </w:t>
      </w:r>
    </w:p>
    <w:p w14:paraId="58CDD4C9" w14:textId="77777777" w:rsidR="00AA3DC9" w:rsidRDefault="00076FA3">
      <w:pPr>
        <w:spacing w:after="0" w:line="259" w:lineRule="auto"/>
        <w:ind w:left="1577" w:firstLine="0"/>
      </w:pPr>
      <w:r>
        <w:t xml:space="preserve"> </w:t>
      </w:r>
    </w:p>
    <w:p w14:paraId="6B6902ED" w14:textId="50143F8A" w:rsidR="00AA3DC9" w:rsidRDefault="00076FA3">
      <w:pPr>
        <w:numPr>
          <w:ilvl w:val="0"/>
          <w:numId w:val="1"/>
        </w:numPr>
        <w:ind w:left="1386" w:hanging="175"/>
      </w:pPr>
      <w:r>
        <w:t>Exercising independent judgement and not compromising your position by placing yourself under obligations to outside individuals or organisations who might seek to influence the way you perform your duties as a member/co-opted member of</w:t>
      </w:r>
      <w:r w:rsidR="00585478">
        <w:t xml:space="preserve"> this</w:t>
      </w:r>
      <w:r w:rsidR="008F30E8">
        <w:t xml:space="preserve"> Council</w:t>
      </w:r>
      <w:r w:rsidR="00585478">
        <w:t>.</w:t>
      </w:r>
      <w:r>
        <w:t xml:space="preserve">  </w:t>
      </w:r>
    </w:p>
    <w:p w14:paraId="36A22B1F" w14:textId="77777777" w:rsidR="00AA3DC9" w:rsidRDefault="00076FA3">
      <w:pPr>
        <w:spacing w:after="0" w:line="259" w:lineRule="auto"/>
        <w:ind w:left="1577" w:firstLine="0"/>
      </w:pPr>
      <w:r>
        <w:t xml:space="preserve"> </w:t>
      </w:r>
    </w:p>
    <w:p w14:paraId="065D02D5" w14:textId="77777777" w:rsidR="00AA3DC9" w:rsidRDefault="00076FA3">
      <w:pPr>
        <w:numPr>
          <w:ilvl w:val="0"/>
          <w:numId w:val="1"/>
        </w:numPr>
        <w:ind w:left="1386" w:hanging="175"/>
      </w:pPr>
      <w:r>
        <w:t xml:space="preserve">Listening to the interests of all parties, including relevant advice from statutory and other professional officers, taking all relevant information into consideration, remaining objective and making decisions on merit.  </w:t>
      </w:r>
    </w:p>
    <w:p w14:paraId="39424C31" w14:textId="77777777" w:rsidR="00AA3DC9" w:rsidRDefault="00076FA3">
      <w:pPr>
        <w:spacing w:after="0" w:line="259" w:lineRule="auto"/>
        <w:ind w:left="1577" w:firstLine="0"/>
      </w:pPr>
      <w:r>
        <w:t xml:space="preserve"> </w:t>
      </w:r>
    </w:p>
    <w:p w14:paraId="3F71D116" w14:textId="77777777" w:rsidR="00AA3DC9" w:rsidRDefault="00076FA3">
      <w:pPr>
        <w:numPr>
          <w:ilvl w:val="0"/>
          <w:numId w:val="1"/>
        </w:numPr>
        <w:ind w:left="1386" w:hanging="175"/>
      </w:pPr>
      <w:r>
        <w:t xml:space="preserve">Being accountable for your decisions and co-operating when scrutinised internally and externally, including by local residents.  </w:t>
      </w:r>
    </w:p>
    <w:p w14:paraId="0C6F184E" w14:textId="77777777" w:rsidR="00AA3DC9" w:rsidRDefault="00076FA3">
      <w:pPr>
        <w:spacing w:after="0" w:line="259" w:lineRule="auto"/>
        <w:ind w:left="1226" w:firstLine="0"/>
      </w:pPr>
      <w:r>
        <w:t xml:space="preserve"> </w:t>
      </w:r>
    </w:p>
    <w:p w14:paraId="1D041D9D" w14:textId="16174F60" w:rsidR="00AA3DC9" w:rsidRDefault="00076FA3">
      <w:pPr>
        <w:ind w:left="1386" w:hanging="175"/>
      </w:pPr>
      <w:r>
        <w:rPr>
          <w:rFonts w:ascii="Times New Roman" w:eastAsia="Times New Roman" w:hAnsi="Times New Roman" w:cs="Times New Roman"/>
        </w:rPr>
        <w:t>VII.</w:t>
      </w:r>
      <w:r>
        <w:t xml:space="preserve">Contributing to making </w:t>
      </w:r>
      <w:r w:rsidR="00585478">
        <w:t xml:space="preserve">this </w:t>
      </w:r>
      <w:r w:rsidR="008F30E8">
        <w:t xml:space="preserve">Council's </w:t>
      </w:r>
      <w:r>
        <w:t xml:space="preserve">decision-making processes as open and transparent as possible to enable residents to understand the reasoning behind those decisions and to be informed when holding you and other members to account, but restricting access to information when the wider public interest, or the law, requires it.  </w:t>
      </w:r>
    </w:p>
    <w:p w14:paraId="41F0C921" w14:textId="77777777" w:rsidR="00AA3DC9" w:rsidRDefault="00076FA3">
      <w:pPr>
        <w:spacing w:after="0" w:line="259" w:lineRule="auto"/>
        <w:ind w:left="1226" w:firstLine="0"/>
      </w:pPr>
      <w:r>
        <w:t xml:space="preserve"> </w:t>
      </w:r>
    </w:p>
    <w:p w14:paraId="4D60E090" w14:textId="6B5DD7E5" w:rsidR="00AA3DC9" w:rsidRDefault="00076FA3">
      <w:pPr>
        <w:ind w:left="1386" w:hanging="175"/>
      </w:pPr>
      <w:r>
        <w:rPr>
          <w:rFonts w:ascii="Times New Roman" w:eastAsia="Times New Roman" w:hAnsi="Times New Roman" w:cs="Times New Roman"/>
        </w:rPr>
        <w:t>VIII.</w:t>
      </w:r>
      <w:r>
        <w:t>Behaving in accordance with all your legal obligations, alongside any requirements contained within</w:t>
      </w:r>
      <w:r w:rsidR="00F870EC">
        <w:t xml:space="preserve"> this </w:t>
      </w:r>
      <w:r w:rsidR="008F30E8">
        <w:t xml:space="preserve">Council's </w:t>
      </w:r>
      <w:r>
        <w:t xml:space="preserve">policies, protocols and procedures, including on the use of </w:t>
      </w:r>
      <w:r w:rsidR="00F870EC">
        <w:t>this Authority's</w:t>
      </w:r>
      <w:r>
        <w:t xml:space="preserve"> resources.  </w:t>
      </w:r>
    </w:p>
    <w:p w14:paraId="1893CB88" w14:textId="77777777" w:rsidR="00AA3DC9" w:rsidRDefault="00076FA3">
      <w:pPr>
        <w:spacing w:after="0" w:line="259" w:lineRule="auto"/>
        <w:ind w:left="1577" w:firstLine="0"/>
      </w:pPr>
      <w:r>
        <w:t xml:space="preserve"> </w:t>
      </w:r>
    </w:p>
    <w:p w14:paraId="73AC9ECC" w14:textId="44B0A0A3" w:rsidR="00F870EC" w:rsidRDefault="00076FA3" w:rsidP="00B92645">
      <w:pPr>
        <w:numPr>
          <w:ilvl w:val="0"/>
          <w:numId w:val="2"/>
        </w:numPr>
        <w:ind w:left="1386" w:hanging="175"/>
      </w:pPr>
      <w:r>
        <w:t xml:space="preserve">Valuing your colleagues and staff and engaging with them in an appropriate manner and one that underpins the mutual respect between you that is essential to good local government.  </w:t>
      </w:r>
    </w:p>
    <w:p w14:paraId="470F5B5D" w14:textId="77777777" w:rsidR="00B92645" w:rsidRDefault="00B92645" w:rsidP="00B92645">
      <w:pPr>
        <w:ind w:left="1387" w:firstLine="0"/>
      </w:pPr>
    </w:p>
    <w:p w14:paraId="1E422C67" w14:textId="77777777" w:rsidR="00B92645" w:rsidRDefault="00F870EC" w:rsidP="00F870EC">
      <w:pPr>
        <w:ind w:left="1387" w:firstLine="0"/>
      </w:pPr>
      <w:r>
        <w:t xml:space="preserve">X.      </w:t>
      </w:r>
      <w:r w:rsidR="00076FA3">
        <w:t>Always treating people with respect, including the organisations and public you engage with and those you work alongside.</w:t>
      </w:r>
    </w:p>
    <w:p w14:paraId="12E0FD7C" w14:textId="77777777" w:rsidR="00B92645" w:rsidRDefault="00B92645" w:rsidP="00F870EC">
      <w:pPr>
        <w:ind w:left="1387" w:firstLine="0"/>
      </w:pPr>
    </w:p>
    <w:p w14:paraId="4DB70FA8" w14:textId="77777777" w:rsidR="00B92645" w:rsidRDefault="00B92645" w:rsidP="00F870EC">
      <w:pPr>
        <w:ind w:left="1387" w:firstLine="0"/>
      </w:pPr>
    </w:p>
    <w:p w14:paraId="7AA45B2D" w14:textId="77777777" w:rsidR="00B92645" w:rsidRDefault="00B92645" w:rsidP="00F870EC">
      <w:pPr>
        <w:ind w:left="1387" w:firstLine="0"/>
      </w:pPr>
    </w:p>
    <w:p w14:paraId="68716F3D" w14:textId="77777777" w:rsidR="00B92645" w:rsidRDefault="00B92645" w:rsidP="00F870EC">
      <w:pPr>
        <w:ind w:left="1387" w:firstLine="0"/>
      </w:pPr>
    </w:p>
    <w:p w14:paraId="41599B5D" w14:textId="44E93076" w:rsidR="00AA3DC9" w:rsidRDefault="00B92645" w:rsidP="00F870EC">
      <w:pPr>
        <w:ind w:left="1387" w:firstLine="0"/>
      </w:pPr>
      <w:r>
        <w:t xml:space="preserve">Page 2 of </w:t>
      </w:r>
      <w:r w:rsidR="00425DF0">
        <w:t>5</w:t>
      </w:r>
      <w:r w:rsidR="00076FA3">
        <w:t xml:space="preserve">  </w:t>
      </w:r>
    </w:p>
    <w:p w14:paraId="25AA212B" w14:textId="77777777" w:rsidR="00AA3DC9" w:rsidRDefault="00076FA3">
      <w:pPr>
        <w:spacing w:after="0" w:line="259" w:lineRule="auto"/>
        <w:ind w:left="1577" w:firstLine="0"/>
      </w:pPr>
      <w:r>
        <w:t xml:space="preserve"> </w:t>
      </w:r>
    </w:p>
    <w:p w14:paraId="7673939F" w14:textId="77777777" w:rsidR="00B92645" w:rsidRDefault="00B92645" w:rsidP="00F870EC">
      <w:pPr>
        <w:ind w:left="1387" w:firstLine="0"/>
      </w:pPr>
    </w:p>
    <w:p w14:paraId="7043C63C" w14:textId="77777777" w:rsidR="00B92645" w:rsidRDefault="00B92645" w:rsidP="00F870EC">
      <w:pPr>
        <w:ind w:left="1387" w:firstLine="0"/>
      </w:pPr>
    </w:p>
    <w:p w14:paraId="0AC7350F" w14:textId="4AF33BA3" w:rsidR="00AA3DC9" w:rsidRDefault="00F870EC" w:rsidP="00F870EC">
      <w:pPr>
        <w:ind w:left="1387" w:firstLine="0"/>
      </w:pPr>
      <w:r>
        <w:t xml:space="preserve">XI.  </w:t>
      </w:r>
      <w:r w:rsidR="00076FA3">
        <w:t xml:space="preserve">Providing leadership through behaving in accordance with these principles when championing the interests of the community with other organisations as well as within </w:t>
      </w:r>
      <w:r>
        <w:t>this</w:t>
      </w:r>
      <w:r w:rsidR="00B92645">
        <w:t xml:space="preserve"> </w:t>
      </w:r>
      <w:r w:rsidR="008F30E8">
        <w:t>Council.</w:t>
      </w:r>
      <w:r>
        <w:t>.</w:t>
      </w:r>
      <w:r w:rsidR="00076FA3">
        <w:t xml:space="preserve">  </w:t>
      </w:r>
    </w:p>
    <w:p w14:paraId="717FDF8F" w14:textId="77777777" w:rsidR="00B92645" w:rsidRDefault="00B92645" w:rsidP="00F870EC">
      <w:pPr>
        <w:ind w:left="1387" w:firstLine="0"/>
      </w:pPr>
    </w:p>
    <w:p w14:paraId="174B2A0A" w14:textId="77777777" w:rsidR="00AA3DC9" w:rsidRDefault="00076FA3">
      <w:pPr>
        <w:spacing w:after="9" w:line="259" w:lineRule="auto"/>
        <w:ind w:left="0" w:firstLine="0"/>
      </w:pPr>
      <w:r>
        <w:t xml:space="preserve"> </w:t>
      </w:r>
    </w:p>
    <w:p w14:paraId="39986DD7" w14:textId="77777777" w:rsidR="00AA3DC9" w:rsidRDefault="00076FA3">
      <w:pPr>
        <w:pStyle w:val="Heading1"/>
        <w:ind w:left="686" w:hanging="701"/>
      </w:pPr>
      <w:r>
        <w:t xml:space="preserve">Declaration of Interests </w:t>
      </w:r>
    </w:p>
    <w:p w14:paraId="27BAB164" w14:textId="77777777" w:rsidR="00AA3DC9" w:rsidRDefault="00076FA3">
      <w:pPr>
        <w:spacing w:after="0" w:line="259" w:lineRule="auto"/>
        <w:ind w:left="0" w:firstLine="0"/>
      </w:pPr>
      <w:r>
        <w:t xml:space="preserve"> </w:t>
      </w:r>
    </w:p>
    <w:p w14:paraId="40340C77" w14:textId="043B44E9" w:rsidR="00AA3DC9" w:rsidRDefault="00076FA3">
      <w:pPr>
        <w:ind w:left="701" w:hanging="701"/>
      </w:pPr>
      <w:r>
        <w:t xml:space="preserve">2.1 The Localism Act 2011 provides for registration and disclosure of interests and in </w:t>
      </w:r>
      <w:r w:rsidR="00F870EC">
        <w:t xml:space="preserve">Quidenham </w:t>
      </w:r>
      <w:r>
        <w:t xml:space="preserve">Parish Council this will be done as follows: </w:t>
      </w:r>
      <w:r>
        <w:rPr>
          <w:b/>
          <w:sz w:val="22"/>
        </w:rPr>
        <w:t xml:space="preserve"> </w:t>
      </w:r>
    </w:p>
    <w:p w14:paraId="27CF017B" w14:textId="77777777" w:rsidR="00AA3DC9" w:rsidRDefault="00076FA3">
      <w:pPr>
        <w:spacing w:after="19" w:line="259" w:lineRule="auto"/>
        <w:ind w:left="0" w:firstLine="0"/>
      </w:pPr>
      <w:r>
        <w:t xml:space="preserve"> </w:t>
      </w:r>
    </w:p>
    <w:p w14:paraId="4B7893C4" w14:textId="77777777" w:rsidR="00AA3DC9" w:rsidRDefault="00076FA3">
      <w:pPr>
        <w:numPr>
          <w:ilvl w:val="0"/>
          <w:numId w:val="3"/>
        </w:numPr>
        <w:ind w:hanging="350"/>
      </w:pPr>
      <w:r>
        <w:t xml:space="preserve">On taking up office a member or co-opted member must, within 28 days of becoming such, notify  Breckland’s Monitoring Officer of any ‘disclosable pecuniary interests’, as prescribed by the Secretary of State. </w:t>
      </w:r>
    </w:p>
    <w:p w14:paraId="6BC99600" w14:textId="77777777" w:rsidR="00AA3DC9" w:rsidRDefault="00076FA3">
      <w:pPr>
        <w:spacing w:after="17" w:line="259" w:lineRule="auto"/>
        <w:ind w:left="350" w:firstLine="0"/>
      </w:pPr>
      <w:r>
        <w:t xml:space="preserve"> </w:t>
      </w:r>
    </w:p>
    <w:p w14:paraId="38A4E72A" w14:textId="7AABBE54" w:rsidR="00AA3DC9" w:rsidRDefault="00076FA3" w:rsidP="00F870EC">
      <w:pPr>
        <w:numPr>
          <w:ilvl w:val="0"/>
          <w:numId w:val="3"/>
        </w:numPr>
        <w:spacing w:after="27"/>
        <w:ind w:hanging="350"/>
      </w:pPr>
      <w:r>
        <w:t xml:space="preserve">On re-election or re-appointments, a member or co-opted member must, within 28 days, notify Breckland’s Monitoring Officer and the Clerk to </w:t>
      </w:r>
      <w:r w:rsidR="00F870EC">
        <w:t xml:space="preserve">Quidenham Parish Council </w:t>
      </w:r>
      <w:r>
        <w:t xml:space="preserve">of any ‘disclosable pecuniary interests’ not already included in his or her register of interests. </w:t>
      </w:r>
    </w:p>
    <w:p w14:paraId="2944F8A5" w14:textId="77777777" w:rsidR="00AA3DC9" w:rsidRDefault="00076FA3">
      <w:pPr>
        <w:spacing w:after="19" w:line="259" w:lineRule="auto"/>
        <w:ind w:left="350" w:firstLine="0"/>
      </w:pPr>
      <w:r>
        <w:t xml:space="preserve"> </w:t>
      </w:r>
    </w:p>
    <w:p w14:paraId="5603A93B" w14:textId="77777777" w:rsidR="00AA3DC9" w:rsidRDefault="00076FA3">
      <w:pPr>
        <w:numPr>
          <w:ilvl w:val="0"/>
          <w:numId w:val="4"/>
        </w:numPr>
        <w:ind w:hanging="350"/>
      </w:pPr>
      <w:r>
        <w:t xml:space="preserve">If a member or co-opted member is aware that s/he has a ‘disclosable pecuniary interest’ in a matter s/he must not participate in any discussion or vote on the matter at a meeting. </w:t>
      </w:r>
    </w:p>
    <w:p w14:paraId="65802DB9" w14:textId="77777777" w:rsidR="00AA3DC9" w:rsidRDefault="00076FA3">
      <w:pPr>
        <w:spacing w:after="19" w:line="259" w:lineRule="auto"/>
        <w:ind w:left="350" w:firstLine="0"/>
      </w:pPr>
      <w:r>
        <w:t xml:space="preserve"> </w:t>
      </w:r>
    </w:p>
    <w:p w14:paraId="016704A0" w14:textId="77777777" w:rsidR="00AA3DC9" w:rsidRDefault="00076FA3">
      <w:pPr>
        <w:numPr>
          <w:ilvl w:val="0"/>
          <w:numId w:val="4"/>
        </w:numPr>
        <w:ind w:hanging="350"/>
      </w:pPr>
      <w:r>
        <w:t xml:space="preserve">If a member or co-opted member is aware of a ‘disclosable pecuniary interest’ in a matter under consideration at a meeting but such interest is not already on the Council’s register of interests or in the process of entry onto the register having been notified to Breckland’s Monitoring Officer, the member or co-opted member must disclose the ‘disclosable pecuniary interest’ to the meeting and register it within 28 days of the meeting at which it is first disclosed.  </w:t>
      </w:r>
    </w:p>
    <w:p w14:paraId="68292F9C" w14:textId="77777777" w:rsidR="00AA3DC9" w:rsidRDefault="00076FA3">
      <w:pPr>
        <w:spacing w:after="0" w:line="259" w:lineRule="auto"/>
        <w:ind w:left="0" w:firstLine="0"/>
      </w:pPr>
      <w:r>
        <w:rPr>
          <w:i/>
        </w:rPr>
        <w:t xml:space="preserve"> </w:t>
      </w:r>
    </w:p>
    <w:p w14:paraId="0F146A70" w14:textId="77777777" w:rsidR="00AA3DC9" w:rsidRDefault="00076FA3">
      <w:pPr>
        <w:spacing w:after="0" w:line="259" w:lineRule="auto"/>
        <w:ind w:left="-5"/>
      </w:pPr>
      <w:r>
        <w:t xml:space="preserve">2.2    </w:t>
      </w:r>
      <w:r>
        <w:rPr>
          <w:u w:val="single" w:color="000000"/>
        </w:rPr>
        <w:t>Disclosable Pecuniary Interests</w:t>
      </w:r>
      <w:r>
        <w:t xml:space="preserve"> </w:t>
      </w:r>
    </w:p>
    <w:p w14:paraId="1D4405CF" w14:textId="77777777" w:rsidR="00AA3DC9" w:rsidRDefault="00076FA3">
      <w:pPr>
        <w:spacing w:after="0" w:line="259" w:lineRule="auto"/>
        <w:ind w:left="0" w:firstLine="0"/>
      </w:pPr>
      <w:r>
        <w:t xml:space="preserve"> </w:t>
      </w:r>
    </w:p>
    <w:p w14:paraId="559F95BD" w14:textId="65B037C0" w:rsidR="00AA3DC9" w:rsidRDefault="00076FA3">
      <w:pPr>
        <w:ind w:left="711"/>
      </w:pPr>
      <w:r>
        <w:t>The duties to register, disclose and not to participate for the entire consideration of the matter, in respect of any matter in which a member has a ‘disclosable pecuniary interest’ are set ou</w:t>
      </w:r>
      <w:r w:rsidR="00F870EC">
        <w:t>t</w:t>
      </w:r>
      <w:r>
        <w:t xml:space="preserve"> in Chapter 7 of the Localism Act 2011.  Members are also required to withdraw from the meeting room as stated in </w:t>
      </w:r>
      <w:r w:rsidR="00F870EC">
        <w:t xml:space="preserve">the </w:t>
      </w:r>
      <w:r>
        <w:t>Standing Order</w:t>
      </w:r>
      <w:r w:rsidR="00F870EC">
        <w:t>s of this</w:t>
      </w:r>
      <w:r w:rsidR="008F30E8">
        <w:t xml:space="preserve"> Council</w:t>
      </w:r>
      <w:r w:rsidR="00F870EC">
        <w:t>.</w:t>
      </w:r>
      <w:r>
        <w:t xml:space="preserve"> </w:t>
      </w:r>
    </w:p>
    <w:p w14:paraId="66404EB2" w14:textId="77777777" w:rsidR="00AA3DC9" w:rsidRDefault="00076FA3">
      <w:pPr>
        <w:spacing w:after="0" w:line="259" w:lineRule="auto"/>
        <w:ind w:left="701" w:firstLine="0"/>
      </w:pPr>
      <w:r>
        <w:t xml:space="preserve"> </w:t>
      </w:r>
    </w:p>
    <w:p w14:paraId="4C17F71A" w14:textId="77777777" w:rsidR="00AA3DC9" w:rsidRDefault="00076FA3">
      <w:pPr>
        <w:spacing w:after="0" w:line="259" w:lineRule="auto"/>
        <w:ind w:left="0" w:firstLine="0"/>
      </w:pPr>
      <w:r>
        <w:t xml:space="preserve"> </w:t>
      </w:r>
    </w:p>
    <w:p w14:paraId="4E6F84A0" w14:textId="62FEB0FC" w:rsidR="00AA3DC9" w:rsidRDefault="00076FA3">
      <w:pPr>
        <w:ind w:left="711"/>
      </w:pPr>
      <w:r>
        <w:t xml:space="preserve">‘Disclosable pecuniary interests’ are defined in the Relevant Authorities (Disclosable Personal Interests) Regulations 2012 No.1464 as follows: </w:t>
      </w:r>
    </w:p>
    <w:p w14:paraId="5FD88ECF" w14:textId="11EB7E2F" w:rsidR="00F870EC" w:rsidRDefault="00F870EC">
      <w:pPr>
        <w:ind w:left="711"/>
      </w:pPr>
    </w:p>
    <w:p w14:paraId="12548288" w14:textId="4F204A63" w:rsidR="00F870EC" w:rsidRDefault="00F870EC">
      <w:pPr>
        <w:ind w:left="711"/>
      </w:pPr>
    </w:p>
    <w:p w14:paraId="24D28D89" w14:textId="3C8C84E1" w:rsidR="00F870EC" w:rsidRDefault="00F870EC">
      <w:pPr>
        <w:ind w:left="711"/>
      </w:pPr>
    </w:p>
    <w:p w14:paraId="75D289D8" w14:textId="28FF2911" w:rsidR="00F870EC" w:rsidRDefault="00F870EC">
      <w:pPr>
        <w:ind w:left="711"/>
      </w:pPr>
    </w:p>
    <w:p w14:paraId="5FD745EB" w14:textId="60A232EB" w:rsidR="00F870EC" w:rsidRDefault="00F870EC">
      <w:pPr>
        <w:ind w:left="711"/>
      </w:pPr>
    </w:p>
    <w:p w14:paraId="7FDB7BBB" w14:textId="33D95B69" w:rsidR="00B92645" w:rsidRDefault="00B92645" w:rsidP="00B92645">
      <w:pPr>
        <w:ind w:left="711"/>
      </w:pPr>
      <w:r>
        <w:t xml:space="preserve">Page 3 of </w:t>
      </w:r>
      <w:r w:rsidR="00425DF0">
        <w:t>5</w:t>
      </w:r>
    </w:p>
    <w:p w14:paraId="0FF969AC" w14:textId="77777777" w:rsidR="00B050CC" w:rsidRDefault="00B050CC" w:rsidP="00F870EC">
      <w:pPr>
        <w:tabs>
          <w:tab w:val="center" w:pos="2696"/>
        </w:tabs>
        <w:spacing w:after="1407" w:line="259" w:lineRule="auto"/>
        <w:ind w:left="0" w:firstLine="0"/>
        <w:rPr>
          <w:b/>
          <w:i/>
        </w:rPr>
      </w:pPr>
    </w:p>
    <w:p w14:paraId="7331E301" w14:textId="1F5EB95A" w:rsidR="00AA3DC9" w:rsidRDefault="00076FA3" w:rsidP="00F870EC">
      <w:pPr>
        <w:tabs>
          <w:tab w:val="center" w:pos="2696"/>
        </w:tabs>
        <w:spacing w:after="1407" w:line="259" w:lineRule="auto"/>
        <w:ind w:left="0" w:firstLine="0"/>
      </w:pPr>
      <w:r>
        <w:rPr>
          <w:b/>
          <w:i/>
        </w:rPr>
        <w:lastRenderedPageBreak/>
        <w:t>Subject</w:t>
      </w:r>
      <w:r>
        <w:rPr>
          <w:sz w:val="23"/>
        </w:rPr>
        <w:t xml:space="preserve"> </w:t>
      </w:r>
      <w:r>
        <w:rPr>
          <w:sz w:val="23"/>
        </w:rPr>
        <w:tab/>
      </w:r>
      <w:r>
        <w:rPr>
          <w:b/>
          <w:i/>
        </w:rPr>
        <w:t xml:space="preserve">Prescribed </w:t>
      </w:r>
      <w:r w:rsidR="00F870EC">
        <w:rPr>
          <w:b/>
          <w:i/>
        </w:rPr>
        <w:t xml:space="preserve">description </w:t>
      </w:r>
      <w:r>
        <w:rPr>
          <w:rFonts w:ascii="Times New Roman" w:eastAsia="Times New Roman" w:hAnsi="Times New Roman" w:cs="Times New Roman"/>
          <w:color w:val="7F7F7F"/>
          <w:sz w:val="23"/>
        </w:rPr>
        <w:t xml:space="preserve"> </w:t>
      </w:r>
    </w:p>
    <w:tbl>
      <w:tblPr>
        <w:tblStyle w:val="TableGrid"/>
        <w:tblW w:w="8009" w:type="dxa"/>
        <w:tblInd w:w="-284" w:type="dxa"/>
        <w:tblCellMar>
          <w:bottom w:w="4" w:type="dxa"/>
        </w:tblCellMar>
        <w:tblLook w:val="04A0" w:firstRow="1" w:lastRow="0" w:firstColumn="1" w:lastColumn="0" w:noHBand="0" w:noVBand="1"/>
      </w:tblPr>
      <w:tblGrid>
        <w:gridCol w:w="1820"/>
        <w:gridCol w:w="6189"/>
      </w:tblGrid>
      <w:tr w:rsidR="00AA3DC9" w14:paraId="6A0B5DAC" w14:textId="77777777" w:rsidTr="00B92645">
        <w:trPr>
          <w:trHeight w:val="1252"/>
        </w:trPr>
        <w:tc>
          <w:tcPr>
            <w:tcW w:w="1820" w:type="dxa"/>
            <w:tcBorders>
              <w:top w:val="nil"/>
              <w:left w:val="nil"/>
              <w:bottom w:val="nil"/>
              <w:right w:val="nil"/>
            </w:tcBorders>
          </w:tcPr>
          <w:p w14:paraId="5BDE9C37" w14:textId="77777777" w:rsidR="00AA3DC9" w:rsidRDefault="00076FA3">
            <w:pPr>
              <w:spacing w:after="0" w:line="259" w:lineRule="auto"/>
              <w:ind w:left="0" w:firstLine="0"/>
            </w:pPr>
            <w:r>
              <w:rPr>
                <w:color w:val="7F7F7F"/>
              </w:rPr>
              <w:t>Employmen</w:t>
            </w:r>
          </w:p>
          <w:p w14:paraId="061BD7C1" w14:textId="000072F5" w:rsidR="00AA3DC9" w:rsidRDefault="00076FA3">
            <w:pPr>
              <w:spacing w:after="0" w:line="259" w:lineRule="auto"/>
              <w:ind w:left="0" w:right="296" w:firstLine="0"/>
            </w:pPr>
            <w:r>
              <w:rPr>
                <w:color w:val="7F7F7F"/>
              </w:rPr>
              <w:t>t, office, trade, profession or v</w:t>
            </w:r>
            <w:r w:rsidR="00F870EC">
              <w:rPr>
                <w:color w:val="7F7F7F"/>
              </w:rPr>
              <w:t>o</w:t>
            </w:r>
            <w:r>
              <w:rPr>
                <w:color w:val="7F7F7F"/>
              </w:rPr>
              <w:t>cation</w:t>
            </w:r>
            <w:r>
              <w:rPr>
                <w:sz w:val="23"/>
              </w:rPr>
              <w:t xml:space="preserve"> </w:t>
            </w:r>
          </w:p>
        </w:tc>
        <w:tc>
          <w:tcPr>
            <w:tcW w:w="6189" w:type="dxa"/>
            <w:tcBorders>
              <w:top w:val="nil"/>
              <w:left w:val="nil"/>
              <w:bottom w:val="nil"/>
              <w:right w:val="nil"/>
            </w:tcBorders>
          </w:tcPr>
          <w:p w14:paraId="7530BE8F" w14:textId="77777777" w:rsidR="00AA3DC9" w:rsidRDefault="00076FA3">
            <w:pPr>
              <w:spacing w:after="0" w:line="259" w:lineRule="auto"/>
              <w:ind w:left="0" w:firstLine="0"/>
            </w:pPr>
            <w:r>
              <w:t xml:space="preserve">Any employment, office, trade, profession or vocation carried on for profit or gain. </w:t>
            </w:r>
          </w:p>
        </w:tc>
      </w:tr>
      <w:tr w:rsidR="00AA3DC9" w14:paraId="4E99C10B" w14:textId="77777777" w:rsidTr="00B92645">
        <w:trPr>
          <w:trHeight w:val="2355"/>
        </w:trPr>
        <w:tc>
          <w:tcPr>
            <w:tcW w:w="1820" w:type="dxa"/>
            <w:tcBorders>
              <w:top w:val="nil"/>
              <w:left w:val="nil"/>
              <w:bottom w:val="nil"/>
              <w:right w:val="nil"/>
            </w:tcBorders>
          </w:tcPr>
          <w:p w14:paraId="511574B6" w14:textId="1C0C183B" w:rsidR="00AA3DC9" w:rsidRDefault="00076FA3">
            <w:pPr>
              <w:spacing w:after="0" w:line="259" w:lineRule="auto"/>
              <w:ind w:left="0" w:right="344" w:firstLine="0"/>
            </w:pPr>
            <w:r>
              <w:rPr>
                <w:color w:val="7F7F7F"/>
              </w:rPr>
              <w:t>Sponsorshi</w:t>
            </w:r>
            <w:r w:rsidR="00F870EC">
              <w:rPr>
                <w:color w:val="7F7F7F"/>
              </w:rPr>
              <w:t>p</w:t>
            </w:r>
            <w:r>
              <w:rPr>
                <w:color w:val="7F7F7F"/>
              </w:rPr>
              <w:t xml:space="preserve"> </w:t>
            </w:r>
            <w:r>
              <w:rPr>
                <w:sz w:val="23"/>
              </w:rPr>
              <w:t xml:space="preserve"> </w:t>
            </w:r>
          </w:p>
        </w:tc>
        <w:tc>
          <w:tcPr>
            <w:tcW w:w="6189" w:type="dxa"/>
            <w:tcBorders>
              <w:top w:val="nil"/>
              <w:left w:val="nil"/>
              <w:bottom w:val="nil"/>
              <w:right w:val="nil"/>
            </w:tcBorders>
          </w:tcPr>
          <w:p w14:paraId="3F2B532B" w14:textId="77777777" w:rsidR="00AA3DC9" w:rsidRDefault="00076FA3">
            <w:pPr>
              <w:spacing w:after="234" w:line="239" w:lineRule="auto"/>
              <w:ind w:left="0" w:firstLine="0"/>
            </w:pPr>
            <w:r>
              <w:t xml:space="preserve">Any payment or provision of any other financial benefit (other than from the relevant authority) made or provided within the relevant period in respect of any expenses incurred by the member in carrying out duties as a member, or towards the election expenses of the member.  </w:t>
            </w:r>
          </w:p>
          <w:p w14:paraId="7C22656B" w14:textId="77777777" w:rsidR="00AA3DC9" w:rsidRDefault="00076FA3">
            <w:pPr>
              <w:spacing w:after="0" w:line="259" w:lineRule="auto"/>
              <w:ind w:left="0" w:firstLine="0"/>
            </w:pPr>
            <w:r>
              <w:t>This includes any payment or financial benefit from a trade union within the meaning of the Trade Union and Labour Relations (Consolidation) Act 1992.</w:t>
            </w:r>
            <w:r>
              <w:rPr>
                <w:sz w:val="23"/>
              </w:rPr>
              <w:t xml:space="preserve"> </w:t>
            </w:r>
          </w:p>
        </w:tc>
      </w:tr>
      <w:tr w:rsidR="00AA3DC9" w14:paraId="7BF04ED2" w14:textId="77777777" w:rsidTr="00B92645">
        <w:trPr>
          <w:trHeight w:val="2179"/>
        </w:trPr>
        <w:tc>
          <w:tcPr>
            <w:tcW w:w="1820" w:type="dxa"/>
            <w:tcBorders>
              <w:top w:val="nil"/>
              <w:left w:val="nil"/>
              <w:bottom w:val="nil"/>
              <w:right w:val="nil"/>
            </w:tcBorders>
          </w:tcPr>
          <w:p w14:paraId="7B8F908B" w14:textId="77777777" w:rsidR="00AA3DC9" w:rsidRDefault="00076FA3">
            <w:pPr>
              <w:spacing w:after="0" w:line="259" w:lineRule="auto"/>
              <w:ind w:left="0" w:firstLine="0"/>
            </w:pPr>
            <w:r>
              <w:rPr>
                <w:color w:val="7F7F7F"/>
              </w:rPr>
              <w:t>Contracts</w:t>
            </w:r>
            <w:r>
              <w:rPr>
                <w:sz w:val="23"/>
              </w:rPr>
              <w:t xml:space="preserve"> </w:t>
            </w:r>
          </w:p>
        </w:tc>
        <w:tc>
          <w:tcPr>
            <w:tcW w:w="6189" w:type="dxa"/>
            <w:tcBorders>
              <w:top w:val="nil"/>
              <w:left w:val="nil"/>
              <w:bottom w:val="nil"/>
              <w:right w:val="nil"/>
            </w:tcBorders>
            <w:vAlign w:val="center"/>
          </w:tcPr>
          <w:p w14:paraId="4DA9249F" w14:textId="77777777" w:rsidR="00AA3DC9" w:rsidRDefault="00076FA3">
            <w:pPr>
              <w:spacing w:after="238" w:line="238" w:lineRule="auto"/>
              <w:ind w:left="0" w:right="202" w:firstLine="0"/>
              <w:jc w:val="both"/>
            </w:pPr>
            <w:r>
              <w:t xml:space="preserve">Any contract which is made between the relevant person (or a body in which the relevant person has a beneficial interest) and the relevant authority—  </w:t>
            </w:r>
          </w:p>
          <w:p w14:paraId="6CEED8FA" w14:textId="77777777" w:rsidR="00AA3DC9" w:rsidRDefault="00076FA3">
            <w:pPr>
              <w:numPr>
                <w:ilvl w:val="0"/>
                <w:numId w:val="8"/>
              </w:numPr>
              <w:spacing w:after="251" w:line="238" w:lineRule="auto"/>
              <w:ind w:firstLine="0"/>
            </w:pPr>
            <w:r>
              <w:t xml:space="preserve">under which goods or services are to be provided or works are to be executed; and  </w:t>
            </w:r>
          </w:p>
          <w:p w14:paraId="2206DA45" w14:textId="77777777" w:rsidR="00AA3DC9" w:rsidRDefault="00076FA3">
            <w:pPr>
              <w:numPr>
                <w:ilvl w:val="0"/>
                <w:numId w:val="8"/>
              </w:numPr>
              <w:spacing w:after="0" w:line="259" w:lineRule="auto"/>
              <w:ind w:firstLine="0"/>
            </w:pPr>
            <w:r>
              <w:t xml:space="preserve">which has not been fully discharged. </w:t>
            </w:r>
            <w:r>
              <w:rPr>
                <w:sz w:val="23"/>
              </w:rPr>
              <w:t xml:space="preserve"> </w:t>
            </w:r>
          </w:p>
        </w:tc>
      </w:tr>
      <w:tr w:rsidR="00AA3DC9" w14:paraId="007E3389" w14:textId="77777777" w:rsidTr="00B92645">
        <w:trPr>
          <w:trHeight w:val="725"/>
        </w:trPr>
        <w:tc>
          <w:tcPr>
            <w:tcW w:w="1820" w:type="dxa"/>
            <w:tcBorders>
              <w:top w:val="nil"/>
              <w:left w:val="nil"/>
              <w:bottom w:val="nil"/>
              <w:right w:val="nil"/>
            </w:tcBorders>
          </w:tcPr>
          <w:p w14:paraId="4D0CD29D" w14:textId="77777777" w:rsidR="00AA3DC9" w:rsidRDefault="00076FA3">
            <w:pPr>
              <w:spacing w:after="0" w:line="259" w:lineRule="auto"/>
              <w:ind w:left="0" w:firstLine="0"/>
            </w:pPr>
            <w:r>
              <w:rPr>
                <w:color w:val="7F7F7F"/>
              </w:rPr>
              <w:t>Land</w:t>
            </w:r>
            <w:r>
              <w:rPr>
                <w:sz w:val="23"/>
              </w:rPr>
              <w:t xml:space="preserve"> </w:t>
            </w:r>
          </w:p>
        </w:tc>
        <w:tc>
          <w:tcPr>
            <w:tcW w:w="6189" w:type="dxa"/>
            <w:tcBorders>
              <w:top w:val="nil"/>
              <w:left w:val="nil"/>
              <w:bottom w:val="nil"/>
              <w:right w:val="nil"/>
            </w:tcBorders>
            <w:vAlign w:val="center"/>
          </w:tcPr>
          <w:p w14:paraId="7FF8A27B" w14:textId="77777777" w:rsidR="00AA3DC9" w:rsidRDefault="00076FA3">
            <w:pPr>
              <w:spacing w:after="0" w:line="259" w:lineRule="auto"/>
              <w:ind w:left="0" w:firstLine="0"/>
              <w:jc w:val="both"/>
            </w:pPr>
            <w:r>
              <w:t xml:space="preserve">Any beneficial interest in land which is within the area of the relevant authority. </w:t>
            </w:r>
            <w:r>
              <w:rPr>
                <w:sz w:val="23"/>
              </w:rPr>
              <w:t xml:space="preserve"> </w:t>
            </w:r>
          </w:p>
        </w:tc>
      </w:tr>
      <w:tr w:rsidR="00AA3DC9" w14:paraId="69469585" w14:textId="77777777" w:rsidTr="00B92645">
        <w:trPr>
          <w:trHeight w:val="733"/>
        </w:trPr>
        <w:tc>
          <w:tcPr>
            <w:tcW w:w="1820" w:type="dxa"/>
            <w:tcBorders>
              <w:top w:val="nil"/>
              <w:left w:val="nil"/>
              <w:bottom w:val="nil"/>
              <w:right w:val="nil"/>
            </w:tcBorders>
          </w:tcPr>
          <w:p w14:paraId="048BC326" w14:textId="77777777" w:rsidR="00AA3DC9" w:rsidRDefault="00076FA3">
            <w:pPr>
              <w:spacing w:after="0" w:line="259" w:lineRule="auto"/>
              <w:ind w:left="0" w:firstLine="0"/>
            </w:pPr>
            <w:r>
              <w:rPr>
                <w:color w:val="7F7F7F"/>
              </w:rPr>
              <w:t>Licences</w:t>
            </w:r>
            <w:r>
              <w:rPr>
                <w:sz w:val="23"/>
              </w:rPr>
              <w:t xml:space="preserve"> </w:t>
            </w:r>
          </w:p>
        </w:tc>
        <w:tc>
          <w:tcPr>
            <w:tcW w:w="6189" w:type="dxa"/>
            <w:tcBorders>
              <w:top w:val="nil"/>
              <w:left w:val="nil"/>
              <w:bottom w:val="nil"/>
              <w:right w:val="nil"/>
            </w:tcBorders>
            <w:vAlign w:val="center"/>
          </w:tcPr>
          <w:p w14:paraId="11DB2301" w14:textId="77777777" w:rsidR="006574B7" w:rsidRDefault="00076FA3">
            <w:pPr>
              <w:spacing w:after="0" w:line="259" w:lineRule="auto"/>
              <w:ind w:left="0" w:firstLine="0"/>
            </w:pPr>
            <w:r>
              <w:t>Any licence (alone or jointly with others) to occupy land in the area of the relevant authority for a month or longer.</w:t>
            </w:r>
          </w:p>
          <w:p w14:paraId="4412A156" w14:textId="77777777" w:rsidR="006574B7" w:rsidRDefault="006574B7">
            <w:pPr>
              <w:spacing w:after="0" w:line="259" w:lineRule="auto"/>
              <w:ind w:left="0" w:firstLine="0"/>
            </w:pPr>
          </w:p>
          <w:p w14:paraId="16263E20" w14:textId="77777777" w:rsidR="006574B7" w:rsidRDefault="006574B7">
            <w:pPr>
              <w:spacing w:after="0" w:line="259" w:lineRule="auto"/>
              <w:ind w:left="0" w:firstLine="0"/>
            </w:pPr>
          </w:p>
          <w:p w14:paraId="6CB3555D" w14:textId="77777777" w:rsidR="006574B7" w:rsidRDefault="006574B7">
            <w:pPr>
              <w:spacing w:after="0" w:line="259" w:lineRule="auto"/>
              <w:ind w:left="0" w:firstLine="0"/>
            </w:pPr>
          </w:p>
          <w:p w14:paraId="19A312A9" w14:textId="77777777" w:rsidR="006574B7" w:rsidRDefault="006574B7">
            <w:pPr>
              <w:spacing w:after="0" w:line="259" w:lineRule="auto"/>
              <w:ind w:left="0" w:firstLine="0"/>
            </w:pPr>
          </w:p>
          <w:p w14:paraId="1E8EDD38" w14:textId="2E23677F" w:rsidR="00AA3DC9" w:rsidRDefault="006574B7">
            <w:pPr>
              <w:spacing w:after="0" w:line="259" w:lineRule="auto"/>
              <w:ind w:left="0" w:firstLine="0"/>
              <w:rPr>
                <w:sz w:val="23"/>
              </w:rPr>
            </w:pPr>
            <w:r>
              <w:t>Page 4 of 5</w:t>
            </w:r>
            <w:r w:rsidR="00076FA3">
              <w:t xml:space="preserve"> </w:t>
            </w:r>
            <w:r w:rsidR="00076FA3">
              <w:rPr>
                <w:sz w:val="23"/>
              </w:rPr>
              <w:t xml:space="preserve"> </w:t>
            </w:r>
          </w:p>
          <w:p w14:paraId="10DC16C0" w14:textId="666190D9" w:rsidR="00B92645" w:rsidRDefault="00B92645">
            <w:pPr>
              <w:spacing w:after="0" w:line="259" w:lineRule="auto"/>
              <w:ind w:left="0" w:firstLine="0"/>
              <w:rPr>
                <w:sz w:val="23"/>
              </w:rPr>
            </w:pPr>
          </w:p>
          <w:p w14:paraId="47FED183" w14:textId="15B87206" w:rsidR="00B92645" w:rsidRDefault="00B92645">
            <w:pPr>
              <w:spacing w:after="0" w:line="259" w:lineRule="auto"/>
              <w:ind w:left="0" w:firstLine="0"/>
              <w:rPr>
                <w:sz w:val="23"/>
              </w:rPr>
            </w:pPr>
          </w:p>
          <w:p w14:paraId="5FFB0514" w14:textId="77777777" w:rsidR="00B92645" w:rsidRDefault="00B92645">
            <w:pPr>
              <w:spacing w:after="0" w:line="259" w:lineRule="auto"/>
              <w:ind w:left="0" w:firstLine="0"/>
              <w:rPr>
                <w:sz w:val="23"/>
              </w:rPr>
            </w:pPr>
          </w:p>
          <w:p w14:paraId="70DE6411" w14:textId="77777777" w:rsidR="00B92645" w:rsidRDefault="00B92645">
            <w:pPr>
              <w:spacing w:after="0" w:line="259" w:lineRule="auto"/>
              <w:ind w:left="0" w:firstLine="0"/>
              <w:rPr>
                <w:sz w:val="23"/>
              </w:rPr>
            </w:pPr>
          </w:p>
          <w:p w14:paraId="262DFB44" w14:textId="77777777" w:rsidR="00B92645" w:rsidRDefault="00B92645">
            <w:pPr>
              <w:spacing w:after="0" w:line="259" w:lineRule="auto"/>
              <w:ind w:left="0" w:firstLine="0"/>
              <w:rPr>
                <w:sz w:val="23"/>
              </w:rPr>
            </w:pPr>
          </w:p>
          <w:p w14:paraId="0A3836CA" w14:textId="77777777" w:rsidR="00B92645" w:rsidRDefault="00B92645">
            <w:pPr>
              <w:spacing w:after="0" w:line="259" w:lineRule="auto"/>
              <w:ind w:left="0" w:firstLine="0"/>
              <w:rPr>
                <w:sz w:val="23"/>
              </w:rPr>
            </w:pPr>
          </w:p>
          <w:p w14:paraId="2D8885D7" w14:textId="77777777" w:rsidR="00B92645" w:rsidRDefault="00B92645">
            <w:pPr>
              <w:spacing w:after="0" w:line="259" w:lineRule="auto"/>
              <w:ind w:left="0" w:firstLine="0"/>
              <w:rPr>
                <w:sz w:val="23"/>
              </w:rPr>
            </w:pPr>
          </w:p>
          <w:p w14:paraId="00CA3B03" w14:textId="299AAA6B" w:rsidR="00B92645" w:rsidRDefault="00B92645" w:rsidP="00B92645">
            <w:pPr>
              <w:spacing w:after="0" w:line="259" w:lineRule="auto"/>
              <w:ind w:left="-1956" w:firstLine="1956"/>
            </w:pPr>
          </w:p>
        </w:tc>
      </w:tr>
      <w:tr w:rsidR="00AA3DC9" w14:paraId="0B3016B9" w14:textId="77777777" w:rsidTr="00B92645">
        <w:trPr>
          <w:trHeight w:val="1679"/>
        </w:trPr>
        <w:tc>
          <w:tcPr>
            <w:tcW w:w="1820" w:type="dxa"/>
            <w:tcBorders>
              <w:top w:val="nil"/>
              <w:left w:val="nil"/>
              <w:bottom w:val="nil"/>
              <w:right w:val="nil"/>
            </w:tcBorders>
          </w:tcPr>
          <w:p w14:paraId="53E30F6C" w14:textId="108713CD" w:rsidR="00AA3DC9" w:rsidRDefault="006574B7">
            <w:pPr>
              <w:spacing w:after="0" w:line="259" w:lineRule="auto"/>
              <w:ind w:left="0" w:firstLine="0"/>
            </w:pPr>
            <w:r>
              <w:lastRenderedPageBreak/>
              <w:t xml:space="preserve">                               </w:t>
            </w:r>
          </w:p>
        </w:tc>
        <w:tc>
          <w:tcPr>
            <w:tcW w:w="6189" w:type="dxa"/>
            <w:tcBorders>
              <w:top w:val="nil"/>
              <w:left w:val="nil"/>
              <w:bottom w:val="nil"/>
              <w:right w:val="nil"/>
            </w:tcBorders>
            <w:vAlign w:val="center"/>
          </w:tcPr>
          <w:p w14:paraId="4700F7D2" w14:textId="3DE85021" w:rsidR="00AA3DC9" w:rsidRDefault="00AA3DC9" w:rsidP="00B92645">
            <w:pPr>
              <w:spacing w:after="0" w:line="259" w:lineRule="auto"/>
              <w:ind w:left="0" w:firstLine="0"/>
            </w:pPr>
          </w:p>
        </w:tc>
      </w:tr>
      <w:tr w:rsidR="00AA3DC9" w14:paraId="1CBA5F34" w14:textId="77777777" w:rsidTr="00B92645">
        <w:trPr>
          <w:trHeight w:val="347"/>
        </w:trPr>
        <w:tc>
          <w:tcPr>
            <w:tcW w:w="1820" w:type="dxa"/>
            <w:tcBorders>
              <w:top w:val="nil"/>
              <w:left w:val="nil"/>
              <w:bottom w:val="nil"/>
              <w:right w:val="nil"/>
            </w:tcBorders>
            <w:vAlign w:val="bottom"/>
          </w:tcPr>
          <w:p w14:paraId="4EE46C1B" w14:textId="48864E61" w:rsidR="00AA3DC9" w:rsidRDefault="00AA3DC9">
            <w:pPr>
              <w:spacing w:after="0" w:line="259" w:lineRule="auto"/>
              <w:ind w:left="0" w:firstLine="0"/>
            </w:pPr>
          </w:p>
        </w:tc>
        <w:tc>
          <w:tcPr>
            <w:tcW w:w="6189" w:type="dxa"/>
            <w:tcBorders>
              <w:top w:val="nil"/>
              <w:left w:val="nil"/>
              <w:bottom w:val="nil"/>
              <w:right w:val="nil"/>
            </w:tcBorders>
            <w:vAlign w:val="bottom"/>
          </w:tcPr>
          <w:p w14:paraId="2C142ACA" w14:textId="6441B9EB" w:rsidR="00AA3DC9" w:rsidRDefault="00AA3DC9">
            <w:pPr>
              <w:spacing w:after="0" w:line="259" w:lineRule="auto"/>
              <w:ind w:left="0" w:firstLine="0"/>
            </w:pPr>
          </w:p>
        </w:tc>
      </w:tr>
      <w:tr w:rsidR="008F30E8" w14:paraId="6D987ABC" w14:textId="77777777" w:rsidTr="00B92645">
        <w:tblPrEx>
          <w:tblCellMar>
            <w:bottom w:w="0" w:type="dxa"/>
          </w:tblCellMar>
        </w:tblPrEx>
        <w:trPr>
          <w:trHeight w:val="1679"/>
        </w:trPr>
        <w:tc>
          <w:tcPr>
            <w:tcW w:w="1820" w:type="dxa"/>
          </w:tcPr>
          <w:p w14:paraId="2853F45B" w14:textId="77777777" w:rsidR="008F30E8" w:rsidRDefault="00F41BE1" w:rsidP="00762484">
            <w:pPr>
              <w:spacing w:after="0" w:line="259" w:lineRule="auto"/>
              <w:ind w:left="0" w:firstLine="0"/>
            </w:pPr>
            <w:r w:rsidRPr="00F41BE1">
              <w:t>C</w:t>
            </w:r>
            <w:r>
              <w:t xml:space="preserve">orporate </w:t>
            </w:r>
          </w:p>
          <w:p w14:paraId="734B3A73" w14:textId="126D5FF9" w:rsidR="00F41BE1" w:rsidRPr="00F41BE1" w:rsidRDefault="00F41BE1" w:rsidP="00762484">
            <w:pPr>
              <w:spacing w:after="0" w:line="259" w:lineRule="auto"/>
              <w:ind w:left="0" w:firstLine="0"/>
            </w:pPr>
            <w:r>
              <w:t>tenancies</w:t>
            </w:r>
          </w:p>
        </w:tc>
        <w:tc>
          <w:tcPr>
            <w:tcW w:w="6189" w:type="dxa"/>
          </w:tcPr>
          <w:p w14:paraId="280E545A" w14:textId="581F3D8B" w:rsidR="008F30E8" w:rsidRDefault="008F30E8" w:rsidP="00762484">
            <w:pPr>
              <w:spacing w:after="213" w:line="259" w:lineRule="auto"/>
              <w:ind w:left="0" w:firstLine="0"/>
            </w:pPr>
            <w:r>
              <w:t xml:space="preserve">Any tenancy where (to the member’s knowledge)—  </w:t>
            </w:r>
          </w:p>
          <w:p w14:paraId="48C6BCDD" w14:textId="77777777" w:rsidR="008F30E8" w:rsidRDefault="008F30E8" w:rsidP="00762484">
            <w:pPr>
              <w:numPr>
                <w:ilvl w:val="0"/>
                <w:numId w:val="9"/>
              </w:numPr>
              <w:spacing w:after="213" w:line="259" w:lineRule="auto"/>
              <w:ind w:firstLine="0"/>
            </w:pPr>
            <w:r>
              <w:t xml:space="preserve">the landlord is the relevant authority; and  </w:t>
            </w:r>
          </w:p>
          <w:p w14:paraId="0B483EA8" w14:textId="77777777" w:rsidR="008F30E8" w:rsidRDefault="008F30E8" w:rsidP="00762484">
            <w:pPr>
              <w:numPr>
                <w:ilvl w:val="0"/>
                <w:numId w:val="9"/>
              </w:numPr>
              <w:spacing w:after="0" w:line="259" w:lineRule="auto"/>
              <w:ind w:firstLine="0"/>
            </w:pPr>
            <w:r>
              <w:t xml:space="preserve">the tenant is a body in which the relevant person has a beneficial interest. </w:t>
            </w:r>
            <w:r>
              <w:rPr>
                <w:sz w:val="23"/>
              </w:rPr>
              <w:t xml:space="preserve"> </w:t>
            </w:r>
          </w:p>
        </w:tc>
      </w:tr>
      <w:tr w:rsidR="008F30E8" w14:paraId="29E17276" w14:textId="77777777" w:rsidTr="00B92645">
        <w:tblPrEx>
          <w:tblCellMar>
            <w:bottom w:w="0" w:type="dxa"/>
          </w:tblCellMar>
        </w:tblPrEx>
        <w:trPr>
          <w:trHeight w:val="347"/>
        </w:trPr>
        <w:tc>
          <w:tcPr>
            <w:tcW w:w="1820" w:type="dxa"/>
          </w:tcPr>
          <w:p w14:paraId="0DA977FC" w14:textId="77777777" w:rsidR="008F30E8" w:rsidRDefault="008F30E8" w:rsidP="00762484">
            <w:pPr>
              <w:spacing w:after="0" w:line="259" w:lineRule="auto"/>
              <w:ind w:left="0" w:firstLine="0"/>
            </w:pPr>
            <w:r>
              <w:rPr>
                <w:color w:val="7F7F7F"/>
              </w:rPr>
              <w:t>Securities</w:t>
            </w:r>
            <w:r>
              <w:rPr>
                <w:sz w:val="23"/>
              </w:rPr>
              <w:t xml:space="preserve"> </w:t>
            </w:r>
          </w:p>
        </w:tc>
        <w:tc>
          <w:tcPr>
            <w:tcW w:w="6189" w:type="dxa"/>
          </w:tcPr>
          <w:p w14:paraId="396CB16D" w14:textId="77777777" w:rsidR="008F30E8" w:rsidRDefault="008F30E8" w:rsidP="00762484">
            <w:pPr>
              <w:spacing w:after="0" w:line="259" w:lineRule="auto"/>
              <w:ind w:left="0" w:firstLine="0"/>
            </w:pPr>
            <w:r>
              <w:t xml:space="preserve">Any beneficial interest in securities of a body where— </w:t>
            </w:r>
          </w:p>
          <w:p w14:paraId="19DF62E4" w14:textId="77777777" w:rsidR="008F30E8" w:rsidRDefault="008F30E8" w:rsidP="00762484">
            <w:pPr>
              <w:spacing w:after="0" w:line="259" w:lineRule="auto"/>
              <w:ind w:left="0" w:firstLine="0"/>
            </w:pPr>
            <w:r>
              <w:t xml:space="preserve"> </w:t>
            </w:r>
          </w:p>
        </w:tc>
      </w:tr>
    </w:tbl>
    <w:p w14:paraId="34E2FCDF" w14:textId="048D499A" w:rsidR="00AA3DC9" w:rsidRDefault="008F30E8" w:rsidP="008F30E8">
      <w:pPr>
        <w:spacing w:after="226"/>
        <w:ind w:left="1858" w:right="550" w:firstLine="0"/>
      </w:pPr>
      <w:r>
        <w:t xml:space="preserve">(a) </w:t>
      </w:r>
      <w:r w:rsidR="00076FA3">
        <w:t xml:space="preserve">that body (to the member’s knowledge) has a place of business or land in the area of the relevant authority; and  </w:t>
      </w:r>
    </w:p>
    <w:p w14:paraId="030BCC95" w14:textId="5B29393F" w:rsidR="00AA3DC9" w:rsidRDefault="008F30E8" w:rsidP="008F30E8">
      <w:pPr>
        <w:spacing w:after="223"/>
        <w:ind w:left="1858" w:right="550" w:firstLine="0"/>
      </w:pPr>
      <w:r>
        <w:t xml:space="preserve">(b) </w:t>
      </w:r>
      <w:r w:rsidR="00076FA3">
        <w:t xml:space="preserve">either—  </w:t>
      </w:r>
    </w:p>
    <w:p w14:paraId="76B4343C" w14:textId="77777777" w:rsidR="00AA3DC9" w:rsidRDefault="00076FA3">
      <w:pPr>
        <w:numPr>
          <w:ilvl w:val="4"/>
          <w:numId w:val="6"/>
        </w:numPr>
        <w:spacing w:after="228"/>
        <w:ind w:right="636"/>
      </w:pPr>
      <w:r>
        <w:t xml:space="preserve">the total nominal value of the securities exceeds £25,000 or one hundredth of the total issued share capital of that body; or  </w:t>
      </w:r>
    </w:p>
    <w:p w14:paraId="4042DB61" w14:textId="7E6D2BBC" w:rsidR="00AA3DC9" w:rsidRDefault="00076FA3" w:rsidP="002C3DFD">
      <w:pPr>
        <w:numPr>
          <w:ilvl w:val="4"/>
          <w:numId w:val="6"/>
        </w:numPr>
        <w:spacing w:after="617"/>
        <w:ind w:right="636"/>
      </w:pPr>
      <w:r>
        <w:t xml:space="preserve">if the share capital of that body is of more than one class, the total nominal value of the shares of any one class in which the relevant person has a beneficial interest exceeds one hundredth of the total issued share capital of that class. </w:t>
      </w:r>
      <w:r w:rsidRPr="002C3DFD">
        <w:rPr>
          <w:sz w:val="23"/>
        </w:rPr>
        <w:t xml:space="preserve"> </w:t>
      </w:r>
    </w:p>
    <w:p w14:paraId="3AACDD5F" w14:textId="19E6C873" w:rsidR="00AA3DC9" w:rsidRDefault="00076FA3" w:rsidP="002C3DFD">
      <w:pPr>
        <w:spacing w:after="0" w:line="259" w:lineRule="auto"/>
        <w:ind w:left="0" w:firstLine="0"/>
      </w:pPr>
      <w:r>
        <w:t xml:space="preserve"> 2.3   </w:t>
      </w:r>
      <w:r>
        <w:tab/>
      </w:r>
      <w:r>
        <w:rPr>
          <w:u w:val="single" w:color="000000"/>
        </w:rPr>
        <w:t>Gifts and Hospitality</w:t>
      </w:r>
      <w:r>
        <w:t xml:space="preserve"> </w:t>
      </w:r>
    </w:p>
    <w:p w14:paraId="14B55C6E" w14:textId="77777777" w:rsidR="00AA3DC9" w:rsidRDefault="00076FA3">
      <w:pPr>
        <w:spacing w:after="0" w:line="259" w:lineRule="auto"/>
        <w:ind w:left="0" w:firstLine="0"/>
      </w:pPr>
      <w:r>
        <w:t xml:space="preserve"> </w:t>
      </w:r>
    </w:p>
    <w:p w14:paraId="0CA7B66A" w14:textId="5957950D" w:rsidR="00AA3DC9" w:rsidRDefault="00076FA3">
      <w:pPr>
        <w:numPr>
          <w:ilvl w:val="2"/>
          <w:numId w:val="5"/>
        </w:numPr>
        <w:ind w:hanging="701"/>
      </w:pPr>
      <w:r>
        <w:t>You must, within 28 days of receipt, notify Breckland’s Monitoring Officer and</w:t>
      </w:r>
      <w:r w:rsidR="00F870EC">
        <w:t xml:space="preserve"> </w:t>
      </w:r>
      <w:r>
        <w:t xml:space="preserve">the Clerk to </w:t>
      </w:r>
      <w:r w:rsidR="00F870EC">
        <w:t xml:space="preserve">Quidenham </w:t>
      </w:r>
      <w:r>
        <w:t xml:space="preserve">Parish Council, in writing, of any gift, benefit or hospitality with a value in excess of £100 which you have accepted as a member from any person or body other than Council. </w:t>
      </w:r>
    </w:p>
    <w:p w14:paraId="190DBACE" w14:textId="77777777" w:rsidR="00AA3DC9" w:rsidRDefault="00076FA3">
      <w:pPr>
        <w:spacing w:after="0" w:line="259" w:lineRule="auto"/>
        <w:ind w:left="0" w:firstLine="0"/>
      </w:pPr>
      <w:r>
        <w:t xml:space="preserve"> </w:t>
      </w:r>
    </w:p>
    <w:p w14:paraId="3EC43073" w14:textId="63AE00F0" w:rsidR="00AA3DC9" w:rsidRDefault="00076FA3">
      <w:pPr>
        <w:numPr>
          <w:ilvl w:val="2"/>
          <w:numId w:val="5"/>
        </w:numPr>
        <w:ind w:hanging="701"/>
      </w:pPr>
      <w:r>
        <w:t xml:space="preserve">Breckland’s Monitoring Officer will place your notification on a public register of gifts and hospitality. A copy of your notification will be retained by the Clerk to </w:t>
      </w:r>
      <w:r w:rsidR="00F870EC">
        <w:t xml:space="preserve">Quidenham </w:t>
      </w:r>
      <w:r>
        <w:t xml:space="preserve">Parish Council </w:t>
      </w:r>
    </w:p>
    <w:p w14:paraId="07838DCA" w14:textId="77777777" w:rsidR="00AA3DC9" w:rsidRDefault="00076FA3">
      <w:pPr>
        <w:spacing w:after="0" w:line="259" w:lineRule="auto"/>
        <w:ind w:left="0" w:firstLine="0"/>
      </w:pPr>
      <w:r>
        <w:t xml:space="preserve"> </w:t>
      </w:r>
    </w:p>
    <w:p w14:paraId="24C4E64A" w14:textId="3A604A34" w:rsidR="008770CE" w:rsidRDefault="00076FA3" w:rsidP="008770CE">
      <w:pPr>
        <w:pStyle w:val="NoSpacing"/>
      </w:pPr>
      <w:r>
        <w:t>This duty to notify the Monitoring Officer does not apply where the gift, benefit or hospitality comes within any description approved by Council for this purpose</w:t>
      </w:r>
      <w:r w:rsidR="002C3DFD">
        <w:t>.</w:t>
      </w:r>
    </w:p>
    <w:p w14:paraId="1B0B835C" w14:textId="23BB2B6D" w:rsidR="008770CE" w:rsidRDefault="008770CE" w:rsidP="008770CE">
      <w:pPr>
        <w:pStyle w:val="NoSpacing"/>
      </w:pPr>
    </w:p>
    <w:p w14:paraId="5E7DC79E" w14:textId="1A5FDC21" w:rsidR="008770CE" w:rsidRDefault="008770CE" w:rsidP="008770CE">
      <w:pPr>
        <w:pStyle w:val="NoSpacing"/>
      </w:pPr>
    </w:p>
    <w:p w14:paraId="6A8CAEC2" w14:textId="32194156" w:rsidR="008770CE" w:rsidRDefault="008770CE" w:rsidP="008770CE">
      <w:pPr>
        <w:pStyle w:val="NoSpacing"/>
      </w:pPr>
    </w:p>
    <w:p w14:paraId="0DEC598F" w14:textId="3F348A35" w:rsidR="008770CE" w:rsidRDefault="008770CE" w:rsidP="008770CE">
      <w:pPr>
        <w:pStyle w:val="NoSpacing"/>
      </w:pPr>
    </w:p>
    <w:p w14:paraId="4D73DB0C" w14:textId="39F84BE0" w:rsidR="008770CE" w:rsidRDefault="006574B7" w:rsidP="008770CE">
      <w:pPr>
        <w:pStyle w:val="NoSpacing"/>
      </w:pPr>
      <w:r>
        <w:t xml:space="preserve"> </w:t>
      </w:r>
      <w:r w:rsidR="008770CE">
        <w:t>Page 5 of 5</w:t>
      </w:r>
      <w:r w:rsidR="00F93FD1">
        <w:tab/>
      </w:r>
      <w:r w:rsidR="00F93FD1">
        <w:tab/>
      </w:r>
      <w:r w:rsidR="00F93FD1">
        <w:tab/>
      </w:r>
      <w:r w:rsidR="00F93FD1">
        <w:tab/>
      </w:r>
      <w:r w:rsidR="00F93FD1">
        <w:tab/>
      </w:r>
      <w:r w:rsidR="00F93FD1">
        <w:tab/>
      </w:r>
    </w:p>
    <w:p w14:paraId="242C13ED" w14:textId="070AB706" w:rsidR="00F93FD1" w:rsidRDefault="00F93FD1" w:rsidP="008F30E8">
      <w:pPr>
        <w:spacing w:after="4670"/>
        <w:ind w:left="426" w:firstLine="0"/>
      </w:pPr>
      <w:r>
        <w:tab/>
      </w:r>
      <w:r>
        <w:tab/>
      </w:r>
      <w:r>
        <w:tab/>
      </w:r>
      <w:r>
        <w:tab/>
      </w:r>
      <w:r>
        <w:tab/>
      </w:r>
      <w:r>
        <w:tab/>
      </w:r>
      <w:r>
        <w:tab/>
      </w:r>
      <w:r>
        <w:tab/>
      </w:r>
      <w:r>
        <w:tab/>
        <w:t>Revised 19.9.2019</w:t>
      </w:r>
      <w:bookmarkStart w:id="0" w:name="_GoBack"/>
      <w:bookmarkEnd w:id="0"/>
    </w:p>
    <w:sectPr w:rsidR="00F93FD1" w:rsidSect="00B050CC">
      <w:footerReference w:type="even" r:id="rId7"/>
      <w:footerReference w:type="default" r:id="rId8"/>
      <w:footerReference w:type="first" r:id="rId9"/>
      <w:footnotePr>
        <w:numRestart w:val="eachPage"/>
      </w:footnotePr>
      <w:pgSz w:w="11900" w:h="16840"/>
      <w:pgMar w:top="1560" w:right="1739" w:bottom="1560" w:left="1752" w:header="720" w:footer="14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25995" w14:textId="77777777" w:rsidR="00471D6B" w:rsidRDefault="00471D6B">
      <w:pPr>
        <w:spacing w:after="0" w:line="240" w:lineRule="auto"/>
      </w:pPr>
      <w:r>
        <w:separator/>
      </w:r>
    </w:p>
  </w:endnote>
  <w:endnote w:type="continuationSeparator" w:id="0">
    <w:p w14:paraId="60A78176" w14:textId="77777777" w:rsidR="00471D6B" w:rsidRDefault="00471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FD49C" w14:textId="77777777" w:rsidR="00AA3DC9" w:rsidRDefault="00076FA3">
    <w:pPr>
      <w:spacing w:after="207" w:line="259" w:lineRule="auto"/>
      <w:ind w:left="0" w:firstLine="0"/>
      <w:jc w:val="right"/>
    </w:pPr>
    <w:r>
      <w:rPr>
        <w:rFonts w:ascii="Times New Roman" w:eastAsia="Times New Roman" w:hAnsi="Times New Roman" w:cs="Times New Roman"/>
        <w:color w:val="7F7F7F"/>
        <w:sz w:val="23"/>
      </w:rPr>
      <w:t xml:space="preserve">Adopted by Harling Parish Council on 16th July 2012                   </w:t>
    </w:r>
  </w:p>
  <w:p w14:paraId="496C4D32" w14:textId="77777777" w:rsidR="00AA3DC9" w:rsidRDefault="00076FA3">
    <w:pPr>
      <w:spacing w:after="0" w:line="259" w:lineRule="auto"/>
      <w:ind w:left="8410" w:right="-49" w:firstLine="0"/>
    </w:pPr>
    <w:r>
      <w:rPr>
        <w:rFonts w:ascii="Times New Roman" w:eastAsia="Times New Roman" w:hAnsi="Times New Roman" w:cs="Times New Roman"/>
        <w:sz w:val="19"/>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14B2C" w14:textId="77777777" w:rsidR="00AA3DC9" w:rsidRDefault="00AA3DC9">
    <w:pPr>
      <w:spacing w:after="0" w:line="259" w:lineRule="auto"/>
      <w:ind w:left="8410" w:right="-49"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B412D" w14:textId="77777777" w:rsidR="00AA3DC9" w:rsidRDefault="00076FA3">
    <w:pPr>
      <w:spacing w:after="207" w:line="259" w:lineRule="auto"/>
      <w:ind w:left="0" w:firstLine="0"/>
      <w:jc w:val="right"/>
    </w:pPr>
    <w:r>
      <w:rPr>
        <w:rFonts w:ascii="Times New Roman" w:eastAsia="Times New Roman" w:hAnsi="Times New Roman" w:cs="Times New Roman"/>
        <w:color w:val="7F7F7F"/>
        <w:sz w:val="23"/>
      </w:rPr>
      <w:t xml:space="preserve">Adopted by Harling Parish Council on 16th July 2012                   </w:t>
    </w:r>
  </w:p>
  <w:p w14:paraId="09701951" w14:textId="77777777" w:rsidR="00AA3DC9" w:rsidRDefault="00076FA3">
    <w:pPr>
      <w:spacing w:after="0" w:line="259" w:lineRule="auto"/>
      <w:ind w:left="8410" w:right="-49" w:firstLine="0"/>
    </w:pPr>
    <w:r>
      <w:rPr>
        <w:rFonts w:ascii="Times New Roman" w:eastAsia="Times New Roman" w:hAnsi="Times New Roman" w:cs="Times New Roman"/>
        <w:sz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6AD9B" w14:textId="77777777" w:rsidR="00471D6B" w:rsidRDefault="00471D6B">
      <w:pPr>
        <w:spacing w:after="0" w:line="259" w:lineRule="auto"/>
        <w:ind w:left="0" w:firstLine="0"/>
      </w:pPr>
      <w:r>
        <w:separator/>
      </w:r>
    </w:p>
  </w:footnote>
  <w:footnote w:type="continuationSeparator" w:id="0">
    <w:p w14:paraId="779914B7" w14:textId="77777777" w:rsidR="00471D6B" w:rsidRDefault="00471D6B">
      <w:pPr>
        <w:spacing w:after="0" w:line="259" w:lineRule="auto"/>
        <w:ind w:left="0"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E59E6"/>
    <w:multiLevelType w:val="hybridMultilevel"/>
    <w:tmpl w:val="20E07D98"/>
    <w:lvl w:ilvl="0" w:tplc="B5D0683C">
      <w:start w:val="1"/>
      <w:numFmt w:val="decimal"/>
      <w:lvlText w:val="%1"/>
      <w:lvlJc w:val="left"/>
      <w:pPr>
        <w:ind w:left="105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1" w:tplc="25BE5E20">
      <w:start w:val="1"/>
      <w:numFmt w:val="lowerLetter"/>
      <w:lvlText w:val="%2"/>
      <w:lvlJc w:val="left"/>
      <w:pPr>
        <w:ind w:left="178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74AE3FA">
      <w:start w:val="1"/>
      <w:numFmt w:val="lowerRoman"/>
      <w:lvlText w:val="%3"/>
      <w:lvlJc w:val="left"/>
      <w:pPr>
        <w:ind w:left="250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12E6D3E">
      <w:start w:val="1"/>
      <w:numFmt w:val="decimal"/>
      <w:lvlText w:val="%4"/>
      <w:lvlJc w:val="left"/>
      <w:pPr>
        <w:ind w:left="322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4" w:tplc="3AE281D2">
      <w:start w:val="1"/>
      <w:numFmt w:val="lowerLetter"/>
      <w:lvlText w:val="%5"/>
      <w:lvlJc w:val="left"/>
      <w:pPr>
        <w:ind w:left="394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CDBAF808">
      <w:start w:val="1"/>
      <w:numFmt w:val="lowerRoman"/>
      <w:lvlText w:val="%6"/>
      <w:lvlJc w:val="left"/>
      <w:pPr>
        <w:ind w:left="466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EF96D82A">
      <w:start w:val="1"/>
      <w:numFmt w:val="decimal"/>
      <w:lvlText w:val="%7"/>
      <w:lvlJc w:val="left"/>
      <w:pPr>
        <w:ind w:left="538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7" w:tplc="60BED342">
      <w:start w:val="1"/>
      <w:numFmt w:val="lowerLetter"/>
      <w:lvlText w:val="%8"/>
      <w:lvlJc w:val="left"/>
      <w:pPr>
        <w:ind w:left="610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C98A6B6">
      <w:start w:val="1"/>
      <w:numFmt w:val="lowerRoman"/>
      <w:lvlText w:val="%9"/>
      <w:lvlJc w:val="left"/>
      <w:pPr>
        <w:ind w:left="682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FA65248"/>
    <w:multiLevelType w:val="hybridMultilevel"/>
    <w:tmpl w:val="9DBEFC18"/>
    <w:lvl w:ilvl="0" w:tplc="E432DDAA">
      <w:start w:val="3"/>
      <w:numFmt w:val="decimal"/>
      <w:lvlText w:val="%1"/>
      <w:lvlJc w:val="left"/>
      <w:pPr>
        <w:ind w:left="105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1" w:tplc="523C5D9E">
      <w:start w:val="1"/>
      <w:numFmt w:val="lowerLetter"/>
      <w:lvlText w:val="%2"/>
      <w:lvlJc w:val="left"/>
      <w:pPr>
        <w:ind w:left="178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ED8435A">
      <w:start w:val="1"/>
      <w:numFmt w:val="lowerRoman"/>
      <w:lvlText w:val="%3"/>
      <w:lvlJc w:val="left"/>
      <w:pPr>
        <w:ind w:left="250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27B84B76">
      <w:start w:val="1"/>
      <w:numFmt w:val="decimal"/>
      <w:lvlText w:val="%4"/>
      <w:lvlJc w:val="left"/>
      <w:pPr>
        <w:ind w:left="322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4" w:tplc="63CC0848">
      <w:start w:val="1"/>
      <w:numFmt w:val="lowerLetter"/>
      <w:lvlText w:val="%5"/>
      <w:lvlJc w:val="left"/>
      <w:pPr>
        <w:ind w:left="394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EEF4A488">
      <w:start w:val="1"/>
      <w:numFmt w:val="lowerRoman"/>
      <w:lvlText w:val="%6"/>
      <w:lvlJc w:val="left"/>
      <w:pPr>
        <w:ind w:left="466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9312B428">
      <w:start w:val="1"/>
      <w:numFmt w:val="decimal"/>
      <w:lvlText w:val="%7"/>
      <w:lvlJc w:val="left"/>
      <w:pPr>
        <w:ind w:left="538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7" w:tplc="10226306">
      <w:start w:val="1"/>
      <w:numFmt w:val="lowerLetter"/>
      <w:lvlText w:val="%8"/>
      <w:lvlJc w:val="left"/>
      <w:pPr>
        <w:ind w:left="610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5FAE2902">
      <w:start w:val="1"/>
      <w:numFmt w:val="lowerRoman"/>
      <w:lvlText w:val="%9"/>
      <w:lvlJc w:val="left"/>
      <w:pPr>
        <w:ind w:left="682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FC61DB7"/>
    <w:multiLevelType w:val="hybridMultilevel"/>
    <w:tmpl w:val="350A181E"/>
    <w:lvl w:ilvl="0" w:tplc="75F6DFE4">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CB6E5CC">
      <w:start w:val="1"/>
      <w:numFmt w:val="lowerLetter"/>
      <w:lvlText w:val="%2"/>
      <w:lvlJc w:val="left"/>
      <w:pPr>
        <w:ind w:left="87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47E820FC">
      <w:start w:val="1"/>
      <w:numFmt w:val="lowerRoman"/>
      <w:lvlText w:val="%3"/>
      <w:lvlJc w:val="left"/>
      <w:pPr>
        <w:ind w:left="138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E281750">
      <w:start w:val="1"/>
      <w:numFmt w:val="lowerLetter"/>
      <w:lvlRestart w:val="0"/>
      <w:lvlText w:val="(%4)"/>
      <w:lvlJc w:val="left"/>
      <w:pPr>
        <w:ind w:left="18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3FE5D26">
      <w:start w:val="1"/>
      <w:numFmt w:val="lowerLetter"/>
      <w:lvlText w:val="%5"/>
      <w:lvlJc w:val="left"/>
      <w:pPr>
        <w:ind w:left="261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163444C0">
      <w:start w:val="1"/>
      <w:numFmt w:val="lowerRoman"/>
      <w:lvlText w:val="%6"/>
      <w:lvlJc w:val="left"/>
      <w:pPr>
        <w:ind w:left="333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C52AC4C">
      <w:start w:val="1"/>
      <w:numFmt w:val="decimal"/>
      <w:lvlText w:val="%7"/>
      <w:lvlJc w:val="left"/>
      <w:pPr>
        <w:ind w:left="405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2C8AFF2">
      <w:start w:val="1"/>
      <w:numFmt w:val="lowerLetter"/>
      <w:lvlText w:val="%8"/>
      <w:lvlJc w:val="left"/>
      <w:pPr>
        <w:ind w:left="47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57A02D08">
      <w:start w:val="1"/>
      <w:numFmt w:val="lowerRoman"/>
      <w:lvlText w:val="%9"/>
      <w:lvlJc w:val="left"/>
      <w:pPr>
        <w:ind w:left="549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2040D02"/>
    <w:multiLevelType w:val="hybridMultilevel"/>
    <w:tmpl w:val="4AD08170"/>
    <w:lvl w:ilvl="0" w:tplc="48A09902">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FDEADC0">
      <w:start w:val="1"/>
      <w:numFmt w:val="lowerLetter"/>
      <w:lvlText w:val="%2"/>
      <w:lvlJc w:val="left"/>
      <w:pPr>
        <w:ind w:left="86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522C68E">
      <w:start w:val="1"/>
      <w:numFmt w:val="lowerRoman"/>
      <w:lvlText w:val="%3"/>
      <w:lvlJc w:val="left"/>
      <w:pPr>
        <w:ind w:left="13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B51A20EE">
      <w:start w:val="1"/>
      <w:numFmt w:val="decimal"/>
      <w:lvlText w:val="%4"/>
      <w:lvlJc w:val="left"/>
      <w:pPr>
        <w:ind w:left="186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EFA7F98">
      <w:start w:val="1"/>
      <w:numFmt w:val="lowerRoman"/>
      <w:lvlRestart w:val="0"/>
      <w:lvlText w:val="(%5)"/>
      <w:lvlJc w:val="left"/>
      <w:pPr>
        <w:ind w:left="154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61EDCDE">
      <w:start w:val="1"/>
      <w:numFmt w:val="lowerRoman"/>
      <w:lvlText w:val="%6"/>
      <w:lvlJc w:val="left"/>
      <w:pPr>
        <w:ind w:left="308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8E0F436">
      <w:start w:val="1"/>
      <w:numFmt w:val="decimal"/>
      <w:lvlText w:val="%7"/>
      <w:lvlJc w:val="left"/>
      <w:pPr>
        <w:ind w:left="380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B5CDE2E">
      <w:start w:val="1"/>
      <w:numFmt w:val="lowerLetter"/>
      <w:lvlText w:val="%8"/>
      <w:lvlJc w:val="left"/>
      <w:pPr>
        <w:ind w:left="452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D38D72C">
      <w:start w:val="1"/>
      <w:numFmt w:val="lowerRoman"/>
      <w:lvlText w:val="%9"/>
      <w:lvlJc w:val="left"/>
      <w:pPr>
        <w:ind w:left="52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B6A050E"/>
    <w:multiLevelType w:val="hybridMultilevel"/>
    <w:tmpl w:val="4E22C0CE"/>
    <w:lvl w:ilvl="0" w:tplc="500A0F1E">
      <w:start w:val="1"/>
      <w:numFmt w:val="lowerLetter"/>
      <w:lvlText w:val="(%1)"/>
      <w:lvlJc w:val="left"/>
      <w:pPr>
        <w:ind w:left="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7963AE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E9A0CB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3904A9E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3F269E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BC545A5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D92E5A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FAC3CE8">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0018F24A">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1841A76"/>
    <w:multiLevelType w:val="hybridMultilevel"/>
    <w:tmpl w:val="B91E64F8"/>
    <w:lvl w:ilvl="0" w:tplc="0EB2350A">
      <w:start w:val="1"/>
      <w:numFmt w:val="upperRoman"/>
      <w:lvlText w:val="%1."/>
      <w:lvlJc w:val="left"/>
      <w:pPr>
        <w:ind w:left="138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63265EE">
      <w:start w:val="1"/>
      <w:numFmt w:val="lowerLetter"/>
      <w:lvlText w:val="%2"/>
      <w:lvlJc w:val="left"/>
      <w:pPr>
        <w:ind w:left="23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A960B32">
      <w:start w:val="1"/>
      <w:numFmt w:val="lowerRoman"/>
      <w:lvlText w:val="%3"/>
      <w:lvlJc w:val="left"/>
      <w:pPr>
        <w:ind w:left="30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88A55C6">
      <w:start w:val="1"/>
      <w:numFmt w:val="decimal"/>
      <w:lvlText w:val="%4"/>
      <w:lvlJc w:val="left"/>
      <w:pPr>
        <w:ind w:left="37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8940DBE">
      <w:start w:val="1"/>
      <w:numFmt w:val="lowerLetter"/>
      <w:lvlText w:val="%5"/>
      <w:lvlJc w:val="left"/>
      <w:pPr>
        <w:ind w:left="44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3B2B9B6">
      <w:start w:val="1"/>
      <w:numFmt w:val="lowerRoman"/>
      <w:lvlText w:val="%6"/>
      <w:lvlJc w:val="left"/>
      <w:pPr>
        <w:ind w:left="51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ECA62B0">
      <w:start w:val="1"/>
      <w:numFmt w:val="decimal"/>
      <w:lvlText w:val="%7"/>
      <w:lvlJc w:val="left"/>
      <w:pPr>
        <w:ind w:left="59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FF69E92">
      <w:start w:val="1"/>
      <w:numFmt w:val="lowerLetter"/>
      <w:lvlText w:val="%8"/>
      <w:lvlJc w:val="left"/>
      <w:pPr>
        <w:ind w:left="66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D92E242">
      <w:start w:val="1"/>
      <w:numFmt w:val="lowerRoman"/>
      <w:lvlText w:val="%9"/>
      <w:lvlJc w:val="left"/>
      <w:pPr>
        <w:ind w:left="73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7D61A96"/>
    <w:multiLevelType w:val="multilevel"/>
    <w:tmpl w:val="466C10EA"/>
    <w:lvl w:ilvl="0">
      <w:start w:val="2"/>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start w:val="3"/>
      <w:numFmt w:val="decimal"/>
      <w:lvlText w:val="%1.%2"/>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start w:val="1"/>
      <w:numFmt w:val="decimal"/>
      <w:lvlRestart w:val="0"/>
      <w:lvlText w:val="%1.%2.%3"/>
      <w:lvlJc w:val="left"/>
      <w:pPr>
        <w:ind w:left="42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0B623FB"/>
    <w:multiLevelType w:val="hybridMultilevel"/>
    <w:tmpl w:val="11E02AE4"/>
    <w:lvl w:ilvl="0" w:tplc="ECECA75C">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03C75D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DADCCDE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AC229B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236D79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640EFD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2600E14">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0062FB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95A42E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2A37837"/>
    <w:multiLevelType w:val="hybridMultilevel"/>
    <w:tmpl w:val="52088384"/>
    <w:lvl w:ilvl="0" w:tplc="0540AE3E">
      <w:start w:val="9"/>
      <w:numFmt w:val="upperRoman"/>
      <w:lvlText w:val="%1."/>
      <w:lvlJc w:val="left"/>
      <w:pPr>
        <w:ind w:left="138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F14B8B2">
      <w:start w:val="1"/>
      <w:numFmt w:val="lowerLetter"/>
      <w:lvlText w:val="%2"/>
      <w:lvlJc w:val="left"/>
      <w:pPr>
        <w:ind w:left="23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3745336">
      <w:start w:val="1"/>
      <w:numFmt w:val="lowerRoman"/>
      <w:lvlText w:val="%3"/>
      <w:lvlJc w:val="left"/>
      <w:pPr>
        <w:ind w:left="30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2D26E34">
      <w:start w:val="1"/>
      <w:numFmt w:val="decimal"/>
      <w:lvlText w:val="%4"/>
      <w:lvlJc w:val="left"/>
      <w:pPr>
        <w:ind w:left="37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1D8A820">
      <w:start w:val="1"/>
      <w:numFmt w:val="lowerLetter"/>
      <w:lvlText w:val="%5"/>
      <w:lvlJc w:val="left"/>
      <w:pPr>
        <w:ind w:left="44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1843FF0">
      <w:start w:val="1"/>
      <w:numFmt w:val="lowerRoman"/>
      <w:lvlText w:val="%6"/>
      <w:lvlJc w:val="left"/>
      <w:pPr>
        <w:ind w:left="51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C6EC970">
      <w:start w:val="1"/>
      <w:numFmt w:val="decimal"/>
      <w:lvlText w:val="%7"/>
      <w:lvlJc w:val="left"/>
      <w:pPr>
        <w:ind w:left="59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0AC99D2">
      <w:start w:val="1"/>
      <w:numFmt w:val="lowerLetter"/>
      <w:lvlText w:val="%8"/>
      <w:lvlJc w:val="left"/>
      <w:pPr>
        <w:ind w:left="66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9B899F0">
      <w:start w:val="1"/>
      <w:numFmt w:val="lowerRoman"/>
      <w:lvlText w:val="%9"/>
      <w:lvlJc w:val="left"/>
      <w:pPr>
        <w:ind w:left="73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0A113CB"/>
    <w:multiLevelType w:val="hybridMultilevel"/>
    <w:tmpl w:val="1A8A780A"/>
    <w:lvl w:ilvl="0" w:tplc="9B1266EC">
      <w:start w:val="1"/>
      <w:numFmt w:val="lowerLetter"/>
      <w:lvlText w:val="(%1)"/>
      <w:lvlJc w:val="left"/>
      <w:pPr>
        <w:ind w:left="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BB4E42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706AC7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182CB130">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85CF3E0">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2068D2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8A0A3EA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BD4411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5E3A3E2C">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abstractNumId w:val="5"/>
  </w:num>
  <w:num w:numId="2">
    <w:abstractNumId w:val="8"/>
  </w:num>
  <w:num w:numId="3">
    <w:abstractNumId w:val="0"/>
  </w:num>
  <w:num w:numId="4">
    <w:abstractNumId w:val="1"/>
  </w:num>
  <w:num w:numId="5">
    <w:abstractNumId w:val="6"/>
  </w:num>
  <w:num w:numId="6">
    <w:abstractNumId w:val="3"/>
  </w:num>
  <w:num w:numId="7">
    <w:abstractNumId w:val="2"/>
  </w:num>
  <w:num w:numId="8">
    <w:abstractNumId w:val="9"/>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DC9"/>
    <w:rsid w:val="000622AD"/>
    <w:rsid w:val="00076FA3"/>
    <w:rsid w:val="000E3A45"/>
    <w:rsid w:val="002C3975"/>
    <w:rsid w:val="002C3DFD"/>
    <w:rsid w:val="00346726"/>
    <w:rsid w:val="00425DF0"/>
    <w:rsid w:val="00471D6B"/>
    <w:rsid w:val="004A5922"/>
    <w:rsid w:val="00585478"/>
    <w:rsid w:val="006574B7"/>
    <w:rsid w:val="006E1F2B"/>
    <w:rsid w:val="008770CE"/>
    <w:rsid w:val="008F30E8"/>
    <w:rsid w:val="008F5C73"/>
    <w:rsid w:val="00AA3DC9"/>
    <w:rsid w:val="00B050CC"/>
    <w:rsid w:val="00B05966"/>
    <w:rsid w:val="00B92645"/>
    <w:rsid w:val="00CE1897"/>
    <w:rsid w:val="00F41BE1"/>
    <w:rsid w:val="00F870EC"/>
    <w:rsid w:val="00F93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AE058"/>
  <w15:docId w15:val="{F026DF5C-FE1D-40EA-8C29-86018A135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3" w:line="248" w:lineRule="auto"/>
      <w:ind w:left="10" w:hanging="10"/>
    </w:pPr>
    <w:rPr>
      <w:rFonts w:ascii="Arial" w:eastAsia="Arial" w:hAnsi="Arial" w:cs="Arial"/>
      <w:color w:val="000000"/>
      <w:sz w:val="21"/>
    </w:rPr>
  </w:style>
  <w:style w:type="paragraph" w:styleId="Heading1">
    <w:name w:val="heading 1"/>
    <w:next w:val="Normal"/>
    <w:link w:val="Heading1Char"/>
    <w:uiPriority w:val="9"/>
    <w:unhideWhenUsed/>
    <w:qFormat/>
    <w:pPr>
      <w:keepNext/>
      <w:keepLines/>
      <w:numPr>
        <w:numId w:val="10"/>
      </w:numPr>
      <w:spacing w:after="0"/>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3"/>
      <w:vertAlign w:val="superscript"/>
    </w:rPr>
  </w:style>
  <w:style w:type="character" w:customStyle="1" w:styleId="footnotedescriptionChar">
    <w:name w:val="footnote description Char"/>
    <w:link w:val="footnotedescription"/>
    <w:rPr>
      <w:rFonts w:ascii="Times New Roman" w:eastAsia="Times New Roman" w:hAnsi="Times New Roman" w:cs="Times New Roman"/>
      <w:color w:val="000000"/>
      <w:sz w:val="23"/>
      <w:vertAlign w:val="superscript"/>
    </w:rPr>
  </w:style>
  <w:style w:type="character" w:customStyle="1" w:styleId="footnotemark">
    <w:name w:val="footnote mark"/>
    <w:hidden/>
    <w:rPr>
      <w:rFonts w:ascii="Times New Roman" w:eastAsia="Times New Roman" w:hAnsi="Times New Roman" w:cs="Times New Roman"/>
      <w:color w:val="000000"/>
      <w:sz w:val="23"/>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E18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897"/>
    <w:rPr>
      <w:rFonts w:ascii="Arial" w:eastAsia="Arial" w:hAnsi="Arial" w:cs="Arial"/>
      <w:color w:val="000000"/>
      <w:sz w:val="21"/>
    </w:rPr>
  </w:style>
  <w:style w:type="paragraph" w:styleId="ListParagraph">
    <w:name w:val="List Paragraph"/>
    <w:basedOn w:val="Normal"/>
    <w:uiPriority w:val="34"/>
    <w:qFormat/>
    <w:rsid w:val="00CE1897"/>
    <w:pPr>
      <w:ind w:left="720"/>
      <w:contextualSpacing/>
    </w:pPr>
  </w:style>
  <w:style w:type="paragraph" w:styleId="NoSpacing">
    <w:name w:val="No Spacing"/>
    <w:uiPriority w:val="1"/>
    <w:qFormat/>
    <w:rsid w:val="008770CE"/>
    <w:pPr>
      <w:spacing w:after="0" w:line="240" w:lineRule="auto"/>
      <w:ind w:left="10" w:hanging="10"/>
    </w:pPr>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Harling Parish Council Code of Conduct</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Harling Parish Council Code of Conduct</dc:title>
  <dc:subject/>
  <dc:creator>David Gee</dc:creator>
  <cp:keywords/>
  <cp:lastModifiedBy>Kate</cp:lastModifiedBy>
  <cp:revision>20</cp:revision>
  <cp:lastPrinted>2019-09-19T12:38:00Z</cp:lastPrinted>
  <dcterms:created xsi:type="dcterms:W3CDTF">2017-09-27T09:00:00Z</dcterms:created>
  <dcterms:modified xsi:type="dcterms:W3CDTF">2019-09-19T13:25:00Z</dcterms:modified>
</cp:coreProperties>
</file>